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303B" w14:textId="280B7E44" w:rsidR="00E20B8D" w:rsidRPr="007836BA" w:rsidRDefault="00E20B8D" w:rsidP="00E20B8D">
      <w:pPr>
        <w:pStyle w:val="1"/>
        <w:jc w:val="center"/>
        <w:rPr>
          <w:rStyle w:val="apple-converted-space"/>
          <w:rFonts w:ascii="Times New Roman" w:hAnsi="Times New Roman"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Pr="007836B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8612FC" wp14:editId="105856ED">
            <wp:extent cx="59626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E0361" w14:textId="77777777" w:rsidR="00E20B8D" w:rsidRPr="007836BA" w:rsidRDefault="00E20B8D" w:rsidP="00E20B8D">
      <w:pPr>
        <w:pStyle w:val="1"/>
        <w:rPr>
          <w:rStyle w:val="apple-converted-space"/>
          <w:rFonts w:ascii="Times New Roman" w:hAnsi="Times New Roman"/>
          <w:sz w:val="28"/>
          <w:szCs w:val="28"/>
        </w:rPr>
      </w:pPr>
    </w:p>
    <w:p w14:paraId="7CC45FB3" w14:textId="77777777" w:rsidR="00E20B8D" w:rsidRPr="007836BA" w:rsidRDefault="00E20B8D" w:rsidP="00E20B8D">
      <w:pPr>
        <w:pStyle w:val="a5"/>
        <w:rPr>
          <w:rStyle w:val="apple-converted-space"/>
          <w:rFonts w:ascii="Times New Roman" w:hAnsi="Times New Roman"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sz w:val="28"/>
          <w:szCs w:val="28"/>
        </w:rPr>
        <w:t>Ежегодный отчёт главы Ванновского сельского поселения Тбилисского района о результатах своей деятельности и деятельности администрации Ванновского сельского поселения Тбилисского района за 2024 год</w:t>
      </w:r>
    </w:p>
    <w:p w14:paraId="14985077" w14:textId="77777777" w:rsidR="00E20B8D" w:rsidRPr="007836BA" w:rsidRDefault="00E20B8D" w:rsidP="00E20B8D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14:paraId="32539137" w14:textId="77777777" w:rsidR="00E20B8D" w:rsidRPr="007836BA" w:rsidRDefault="00E20B8D" w:rsidP="00E20B8D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14:paraId="4AF6B65C" w14:textId="77777777" w:rsidR="00E20B8D" w:rsidRPr="007836BA" w:rsidRDefault="00E20B8D" w:rsidP="00E20B8D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14:paraId="75BEB6EB" w14:textId="77777777" w:rsidR="00E20B8D" w:rsidRPr="007836BA" w:rsidRDefault="00E20B8D" w:rsidP="00E20B8D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14:paraId="307C4ADC" w14:textId="77777777" w:rsidR="00E20B8D" w:rsidRPr="007836BA" w:rsidRDefault="00E20B8D" w:rsidP="00E20B8D">
      <w:pPr>
        <w:spacing w:after="0"/>
        <w:rPr>
          <w:rStyle w:val="apple-converted-space"/>
          <w:rFonts w:ascii="Times New Roman" w:hAnsi="Times New Roman"/>
          <w:sz w:val="28"/>
          <w:szCs w:val="28"/>
        </w:rPr>
      </w:pPr>
    </w:p>
    <w:p w14:paraId="2B50AC92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Докладчик:</w:t>
      </w:r>
    </w:p>
    <w:p w14:paraId="50F91DED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7FFDF279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Глава Ванновского сельского поселения Тбилисского района</w:t>
      </w:r>
    </w:p>
    <w:p w14:paraId="4C4C02F1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1B19C27A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ТРУБИЦЫН</w:t>
      </w:r>
    </w:p>
    <w:p w14:paraId="46467D83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Александр Николаевич</w:t>
      </w:r>
    </w:p>
    <w:p w14:paraId="1949F777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45A740C9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3C6D2D78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43763540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28E5BE3B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10BF9914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21605E39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14:paraId="6972DBAE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3DFB30D7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167D0113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6F88BE9D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2B89B499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6B1326A1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07082A3F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1B8A4ABF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0D55C8A3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7F68DFD7" w14:textId="77777777" w:rsidR="007836BA" w:rsidRDefault="007836BA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090B6EE7" w14:textId="2EFEC8C4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с. Ванновское</w:t>
      </w:r>
    </w:p>
    <w:p w14:paraId="16AA3E41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b/>
          <w:sz w:val="28"/>
          <w:szCs w:val="28"/>
        </w:rPr>
        <w:t>2025 год</w:t>
      </w:r>
    </w:p>
    <w:p w14:paraId="1C230F25" w14:textId="77777777" w:rsidR="00E20B8D" w:rsidRPr="007836BA" w:rsidRDefault="00E20B8D" w:rsidP="00E20B8D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14:paraId="1A27C5F7" w14:textId="4032E526" w:rsidR="000112C7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02E26176" w14:textId="78E1B36C" w:rsidR="000112C7" w:rsidRPr="007836BA" w:rsidRDefault="007836BA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ведение</w:t>
      </w:r>
    </w:p>
    <w:p w14:paraId="41C19F58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426B7F9" w14:textId="271160AF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Добрый день, уважаемые </w:t>
      </w:r>
      <w:r w:rsidR="00BE1D5A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президиум, депутаты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гости и жители</w:t>
      </w:r>
      <w:r w:rsidR="00BE1D5A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Ванновского сельского поселения!</w:t>
      </w:r>
    </w:p>
    <w:p w14:paraId="5C6C909D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BF4C9FA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590FFC8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соответствии с Уставом Ванновского сельского поселения на обсуждение и оценку я предоставляю отчёт о результатах своей деятельности, деятельности администрации поселения, 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том числе в решении вопросов, поставленных Советом Ванновского сельского поселения 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2024 году.</w:t>
      </w:r>
    </w:p>
    <w:p w14:paraId="66B180BC" w14:textId="41A6D336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Главным приоритетом нашей работы является исполнение полномочий, предусмотренных Федеральным законом № 131 «Об общих принципах организации местного самоуправления в Российской Федерации» и Уставом поселения. Эти полномочия осуществляются путём организации повседневной работы администрации поселения, подготовки нормативных документов, проведения встреч с жителями, осуществления личного приёма граждан главой поселения и муниципальными служащими, рассмотрения письменных и устных обращений.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Для граждан это важнейшее средство реализации своих прав и законных интересов, возможность воздействовать на принятие решений на местном уровне.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 администрации поселения действует официальный сайт, где размещаются нормативные документы, график приёма граждан главой и местными депутатами.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42A48769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отчёте отражены вопросы, находящиеся в компетенции администрации Ванновского сельского поселения, а также подведены итоги социально-экономического развития поселения за 2024 год. </w:t>
      </w:r>
    </w:p>
    <w:p w14:paraId="63F5B8AF" w14:textId="77777777" w:rsidR="00C513C0" w:rsidRPr="007836BA" w:rsidRDefault="00C513C0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D9C20A" w14:textId="183C7F8B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ОБЩАЯ ИНФОРМАЦИЯ О ПОСЕЛЕНИИ</w:t>
      </w:r>
    </w:p>
    <w:p w14:paraId="5AF5C1DD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3D77165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Ванновское сельское поселение включает в себя 7 населенных пунктов, общая площадь составляет 10 тысяч 481 гектар; в том числе земли сельскохозяйственного назначения – 8 тысяч 540 гектар.</w:t>
      </w:r>
    </w:p>
    <w:p w14:paraId="0B260C15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территории поселения расположены организации разных форм собственности, имеется множество объектов социальной сферы:</w:t>
      </w:r>
    </w:p>
    <w:p w14:paraId="4DAA33AE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лечебно-профилактическое учреждение, </w:t>
      </w:r>
    </w:p>
    <w:p w14:paraId="158D80F1" w14:textId="42218C30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библиотеки в селе Ванновском</w:t>
      </w:r>
      <w:r w:rsidR="00F3236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хуторе Северокубанском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в 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хуторе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Новопеховском Первом, </w:t>
      </w:r>
    </w:p>
    <w:p w14:paraId="70985226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два клуба, дом культуры, </w:t>
      </w:r>
    </w:p>
    <w:p w14:paraId="1E946947" w14:textId="7BC6457F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-общеобразовательная школа</w:t>
      </w:r>
      <w:r w:rsidR="00F3236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4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имени Героя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Советского Союза Волкова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</w:p>
    <w:p w14:paraId="3E978ACE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детский сад № 18, </w:t>
      </w:r>
    </w:p>
    <w:p w14:paraId="56B4DBA6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специальная (коррекционная) школа-интернат, </w:t>
      </w:r>
    </w:p>
    <w:p w14:paraId="735B4ED6" w14:textId="77777777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филиал железнодорожного техникума. </w:t>
      </w:r>
    </w:p>
    <w:p w14:paraId="10EC584A" w14:textId="427B657D" w:rsidR="00321C97" w:rsidRPr="007836BA" w:rsidRDefault="00321C97" w:rsidP="00321C9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ru-RU" w:eastAsia="en-US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Градообразующим предприятием в поселении остается акционерное общество имени Т.Г. Шевченко. Кроме этого, на территории поселения функционируют более 20 объектов розничной торговли. О</w:t>
      </w:r>
      <w:r w:rsidRPr="007836B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ru-RU" w:eastAsia="en-US"/>
        </w:rPr>
        <w:t xml:space="preserve">существляют свою деятельность 130 индивидуальных предпринимателей, они заняты в сельхозпроизводстве, грузопассажирских перевозках, выращивании </w:t>
      </w:r>
      <w:r w:rsidRPr="007836BA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val="ru-RU" w:eastAsia="en-US"/>
        </w:rPr>
        <w:lastRenderedPageBreak/>
        <w:t>декоративных растений, производстве хлебобулочных изделий, в сфере торговли и строительстве.</w:t>
      </w:r>
    </w:p>
    <w:p w14:paraId="5603BBC4" w14:textId="3599EA22" w:rsidR="00321C97" w:rsidRPr="007836BA" w:rsidRDefault="00321C97" w:rsidP="00321C97">
      <w:pPr>
        <w:pStyle w:val="Standard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За отчетный период администраци</w:t>
      </w:r>
      <w:r w:rsidR="00F32365"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е</w:t>
      </w: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й Ванновского сельского поселения выдано 1120 справок. Зарегистрировано входящей корреспонденции 1610, исходящей 1092. Издано 123 постановления, 72 распоряжения по основной деятельности, 102 распоряжения по личному составу, </w:t>
      </w:r>
      <w:r w:rsidR="00F32365"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рассмотрено </w:t>
      </w: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40 письменных обращений граждан. На личном приеме мною принято 120 жителей. Граждане обращались по поводу выдачи справок, оформления документов на получение субсидий, льгот, адресной помощи</w:t>
      </w:r>
      <w:r w:rsidR="00207152"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семьям участников СВО</w:t>
      </w:r>
      <w:r w:rsidR="00F32365"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.</w:t>
      </w: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</w:p>
    <w:p w14:paraId="66E5C579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7D59664" w14:textId="77777777" w:rsidR="000112C7" w:rsidRPr="007836BA" w:rsidRDefault="000112C7" w:rsidP="00BE1D5A">
      <w:pPr>
        <w:pStyle w:val="Default"/>
        <w:ind w:firstLine="708"/>
        <w:jc w:val="both"/>
        <w:rPr>
          <w:b/>
          <w:sz w:val="28"/>
          <w:szCs w:val="28"/>
        </w:rPr>
      </w:pPr>
      <w:r w:rsidRPr="007836BA">
        <w:rPr>
          <w:b/>
          <w:sz w:val="28"/>
          <w:szCs w:val="28"/>
        </w:rPr>
        <w:t>Ну а сейчас, хочу перейти к подробному отраслевому отчету.</w:t>
      </w:r>
    </w:p>
    <w:p w14:paraId="77F72F39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BA70D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bookmarkStart w:id="0" w:name="_Hlk187391888"/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ИСПОЛНЕНИЕ БЮДЖЕТА ЗА ОТЧЕТНЫЙ ГОД</w:t>
      </w:r>
    </w:p>
    <w:p w14:paraId="65A4759D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bookmarkEnd w:id="0"/>
    <w:p w14:paraId="7140E458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Решение вопросов местного значения, это в первую очередь формирование, утверждение и исполнение бюджета поселения. Контроль над исполнением бюджета проводится в соответствии с Бюджетным кодексом Российской Федерации, Федеральным Законом     № 131 и Уставом поселения.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14:paraId="6184FBC7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Как и в предыдущие годы, финансирование также было направлено на решение основных вопросов жизнеобеспечения населения.</w:t>
      </w:r>
    </w:p>
    <w:p w14:paraId="45BBEC37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доходам на 2024 год бюджет утвержден в сумме 130 млн. 488 тыс. рублей, исполнение составило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134 млн. 125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102,8% к годовому плану.</w:t>
      </w:r>
    </w:p>
    <w:p w14:paraId="5561DB89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 по собственным доходам   исполнение составило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71 млн. 922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 годовом плане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68 млн. 286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105,3%.</w:t>
      </w:r>
    </w:p>
    <w:p w14:paraId="263003A4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Перечислено из краевого бюджета межбюджетных трансфертов в сумме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62 млн. 202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том числе на капитальный ремонт автомобильных дорог местного значения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51 млн. 653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 </w:t>
      </w:r>
    </w:p>
    <w:p w14:paraId="1B08817F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Бюджет на 2024 год по расходам утвержден в сумме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136 млн. 169 тыс.  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за текущий год исполнение по расходам составило </w:t>
      </w:r>
      <w:r w:rsidRPr="007836BA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125 млн. 333 тыс. рублей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92% к годовому плану. </w:t>
      </w:r>
    </w:p>
    <w:p w14:paraId="305CB397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Задолженность по долговым обязательствам и просроченная кредиторская задолженность бюджета Ванновского сельского поселения в отчетном периоде отсутствует.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ab/>
        <w:t>Бюджет поселения за 2024 год является профицитным.</w:t>
      </w:r>
    </w:p>
    <w:p w14:paraId="6F626226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E80C9E5" w14:textId="77777777" w:rsidR="000234B7" w:rsidRPr="007836BA" w:rsidRDefault="000234B7" w:rsidP="000234B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ЗАКУПКИ. ТОРГИ.</w:t>
      </w:r>
    </w:p>
    <w:p w14:paraId="2DCE59EB" w14:textId="77777777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5C4C6F" w14:textId="718B4570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Осуществление закупок в администрации Ванновского сельского поселения проводится в соответствии с 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федеральным законом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 44-"О контрактной системе в сфере закупок товаров, работ, услуг для обеспечения государственных и муниципальных нужд". В 2024 году проведены электронные аукционы на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157 млн. 570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тыс. рублей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них 2 контракта на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87 млн. рублей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исполнение которых планируется в 2025 году.                  </w:t>
      </w:r>
    </w:p>
    <w:p w14:paraId="4FED23C7" w14:textId="57C84A3A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Помимо закупок, проводимых посредством электронного аукциона, в 2024 году были заключены прямые контракты на приобретение товаров, работ и услуг без применения конкурентных процедур, а именно:</w:t>
      </w:r>
    </w:p>
    <w:p w14:paraId="578260E2" w14:textId="5516278B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- по Администрации заключено 249 контрактов на общую </w:t>
      </w:r>
      <w:r w:rsidR="003935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сумму </w:t>
      </w:r>
      <w:r w:rsidR="003935A8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15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млн. 703 тыс.</w:t>
      </w:r>
      <w:r w:rsidR="00207152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3935A8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рублей</w:t>
      </w:r>
      <w:r w:rsidR="003935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из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них с использованием платформы «Электронный магазин» 17 контрактов на сумму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 млн. 977 тыс. рублей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FCBA4E7" w14:textId="4DF7E506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- МБУК «Ванновский КДЦ» 65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контрактов на сумму 2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млн. 435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тыс. руб.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них с использованием платформы «Электронный магазин» 7 контрактов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сумму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497 тыс. рублей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935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28213DA" w14:textId="69E9AB34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МКУ «По хозяйственному обеспечению деятельности ОМС Ванновского сельского поселения Тбилисского района» 126 контракт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сумму -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млн. 982 тыс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3935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935A8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рублей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 них с использованием платформы «Электронный магазин» заключено 8 контрактов на 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сумму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551 тыс.  рублей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340552E" w14:textId="45FF1140" w:rsidR="000234B7" w:rsidRPr="007836BA" w:rsidRDefault="000234B7" w:rsidP="000234B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 контракты и д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говоры исполняются и оплачиваются своевременно, нарушений нет ни со стороны Заказчика (Администрации), ни со стороны Исполнителей.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2C5C31C9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7EEA7BC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bookmarkStart w:id="1" w:name="_Hlk187391872"/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Дорожное хозяйство</w:t>
      </w:r>
    </w:p>
    <w:p w14:paraId="49A5CE95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14:paraId="78F30A8F" w14:textId="056EBA91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 сохранения и развития существующей дорожной сети общего пользования, повышения комплексной безопасности передвижения транспортных средств и пешеходов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2024 году в рамках государственной программы «Развитие сети автомобильных дорог Краснодарского края» выполнена следующая работа:  </w:t>
      </w:r>
    </w:p>
    <w:p w14:paraId="1EE90763" w14:textId="353EA40A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капитально отремонтирован участок автомобильной дороги по ул. Луговой в х. Северокубанском протяженностью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1 км. 100 метров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устройством асфальтобетонного покрытия, водоотводов, наружного освещения, средств организации дорожного движения. Стоимость выполненных работ </w:t>
      </w:r>
      <w:r w:rsidR="000234B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составляет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47 млн. 173 тыс. рублей,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краевы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</w:t>
      </w:r>
      <w:r w:rsidR="000866C9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44 млн. 342 тыс. рублей и 2 млн. 831 тыс. рублей</w:t>
      </w:r>
      <w:r w:rsidR="00174B7F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174B7F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местного бюджета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367B4411" w14:textId="6119A973" w:rsidR="000866C9" w:rsidRPr="007836BA" w:rsidRDefault="000866C9" w:rsidP="00981864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Построены новые тротуары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5AF6108" w14:textId="77777777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проезду между ул. Пролетарской и ул. Ленина в с. Ванновском протяженностью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460 м.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42A3093" w14:textId="7079EE69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пер. Школьному </w:t>
      </w:r>
      <w:r w:rsidR="000F469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0F469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начале ул. Якубина в 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х. Северокубанском </w:t>
      </w:r>
      <w:r w:rsidR="000F469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общей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протяженностью </w:t>
      </w:r>
      <w:r w:rsidR="000F4690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9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50 м.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57907B93" w14:textId="7642ABC4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Общая стоимость выполненных работ по строительству трех тротуаров составила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7 млн. 955 тыс. рублей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том числе краевы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7 млн. 310 тыс. рублей,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собственны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645 тыс. рублей. </w:t>
      </w:r>
    </w:p>
    <w:p w14:paraId="5CE1A033" w14:textId="77777777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Всего в рамках государственной программы «Развитие сети автомобильных дорог Краснодарского края» в 2024 году выполнено работ на сумму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55 млн. 128 тыс. рублей.</w:t>
      </w:r>
    </w:p>
    <w:p w14:paraId="56CBB0A6" w14:textId="70A8D5F7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Также хочу отметить, что в рамках муниципальной программы 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«Благоустройство населенных пунктов Ванновского сельского поселения»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хуторе Северокубанском построен участок тротуара по нечетной стороне улицы Якубина от дома культуры до 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памятника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протяженностью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1100 метров.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Стоимость работ составила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5 млн. 207 тыс. рублей,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которых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600 тыс. рублей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это денежные средства победителя конкурса «Лучший комитет ТОС 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2023 год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комитет микрорайона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ТОС № 1 х. Северокубанского 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 руководством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Шестаков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Анастаси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Николаевн</w:t>
      </w:r>
      <w:r w:rsidR="00B529A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14:paraId="5F44AE43" w14:textId="3D8EEA58" w:rsidR="000112C7" w:rsidRPr="007836BA" w:rsidRDefault="00981864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В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нашем поселении уделяется большое внимание строительству новых линий наружного освещения вдоль проезжих частей на автодорогах, отвечающи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всем нормативным требованиям.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отчетный период установлено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наружн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ое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освещени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проезду от ул. Якубина до ул. Луговой в х. Северокубанском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протяженностью </w:t>
      </w:r>
      <w:r w:rsidR="000112C7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330 метров </w:t>
      </w:r>
      <w:r w:rsidR="000112C7" w:rsidRPr="007836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ул. Пролетарской в с. Ванновском протяженностью </w:t>
      </w:r>
      <w:r w:rsidR="000112C7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1200 метров.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Общая стоимость строительств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составила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="000112C7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млн. </w:t>
      </w:r>
      <w:r w:rsidR="00535A63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500</w:t>
      </w:r>
      <w:r w:rsidR="000112C7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тыс. рублей</w:t>
      </w:r>
      <w:r w:rsidR="00F33047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3304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енежны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затрачены из местного бюджета.  </w:t>
      </w:r>
    </w:p>
    <w:p w14:paraId="68DE3800" w14:textId="233A0C1F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течение года проводились работы по исправлению профиля гравийного покрытия на автомобильных дорогах, были обновлены дорожн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ые знаки 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разметк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осуществлено грейдирование автодорог, произведена обработка песчано-соляной смесью в зимнее время для устранения скользкости на дорогах. Всего на содержание улично-дорожной сети в сельском поселении 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затрачено </w:t>
      </w:r>
      <w:r w:rsidR="00981864"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млн. 489 тыс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рублей. </w:t>
      </w:r>
    </w:p>
    <w:p w14:paraId="301734EA" w14:textId="1D8F342A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формирования плана на 2026 год нами ведется подготовка проектной документации на капитальный ремонт автомобильных дорог:</w:t>
      </w:r>
    </w:p>
    <w:p w14:paraId="0555B17B" w14:textId="0677FC59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селе Ванновском </w:t>
      </w:r>
      <w:r w:rsidR="00A0530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ул. Молодежной от </w:t>
      </w:r>
      <w:r w:rsidR="00A0530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детского сада до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нового микрорайона.</w:t>
      </w:r>
    </w:p>
    <w:p w14:paraId="1673FE5B" w14:textId="0D1BF8ED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хуторе Северокубанском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ул. Якубина до Луговой через ул. Юбилейную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ул. Якубина до Луговой в районе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памятника</w:t>
      </w:r>
      <w:r w:rsidR="0020715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по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пер. Школьному.</w:t>
      </w:r>
    </w:p>
    <w:p w14:paraId="7AF1B435" w14:textId="131A7090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Данные проекты планируем реализовать 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2026-2027 год</w:t>
      </w:r>
      <w:r w:rsidR="0098186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ах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34B835AB" w14:textId="66207570" w:rsidR="00DC70AF" w:rsidRPr="007836BA" w:rsidRDefault="00DC70AF" w:rsidP="00DC70A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основании поступивших обращений от жителей поселения, с</w:t>
      </w:r>
      <w:r w:rsidR="00981864"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2C7" w:rsidRPr="007836BA">
        <w:rPr>
          <w:rFonts w:ascii="Times New Roman" w:hAnsi="Times New Roman" w:cs="Times New Roman"/>
          <w:sz w:val="28"/>
          <w:szCs w:val="28"/>
          <w:lang w:val="ru-RU"/>
        </w:rPr>
        <w:t>цел</w:t>
      </w:r>
      <w:r w:rsidR="00981864" w:rsidRPr="007836BA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="000112C7"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исключения движения транзитного грузового транспорта,</w:t>
      </w:r>
      <w:r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заключила два муниципальных контракта на выполнение работ по разработке проектов </w:t>
      </w:r>
      <w:r w:rsidR="000D3B14" w:rsidRPr="007836BA">
        <w:rPr>
          <w:rFonts w:ascii="Times New Roman" w:hAnsi="Times New Roman" w:cs="Times New Roman"/>
          <w:sz w:val="28"/>
          <w:szCs w:val="28"/>
          <w:lang w:val="ru-RU"/>
        </w:rPr>
        <w:t>по изменению</w:t>
      </w:r>
      <w:r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 дислокации движения. </w:t>
      </w:r>
      <w:r w:rsidR="000D3B14"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проектная документация согласовывается </w:t>
      </w:r>
      <w:r w:rsidRPr="007836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D3B14" w:rsidRPr="007836BA">
        <w:rPr>
          <w:rFonts w:ascii="Times New Roman" w:hAnsi="Times New Roman" w:cs="Times New Roman"/>
          <w:sz w:val="28"/>
          <w:szCs w:val="28"/>
          <w:lang w:val="ru-RU"/>
        </w:rPr>
        <w:t>с министерством транспорта и дорожного хозяйства Краснодарского края.</w:t>
      </w:r>
    </w:p>
    <w:p w14:paraId="543B4F0A" w14:textId="14DC92E0" w:rsidR="000112C7" w:rsidRPr="007836BA" w:rsidRDefault="000112C7" w:rsidP="00011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6BA">
        <w:rPr>
          <w:rFonts w:ascii="Times New Roman" w:hAnsi="Times New Roman"/>
          <w:sz w:val="28"/>
          <w:szCs w:val="28"/>
        </w:rPr>
        <w:t xml:space="preserve">Так же планируется произвести обустройство </w:t>
      </w:r>
      <w:r w:rsidR="000D3B14" w:rsidRPr="007836BA">
        <w:rPr>
          <w:rFonts w:ascii="Times New Roman" w:hAnsi="Times New Roman"/>
          <w:sz w:val="28"/>
          <w:szCs w:val="28"/>
        </w:rPr>
        <w:t xml:space="preserve">автопавильонами </w:t>
      </w:r>
      <w:r w:rsidRPr="007836BA">
        <w:rPr>
          <w:rFonts w:ascii="Times New Roman" w:hAnsi="Times New Roman"/>
          <w:sz w:val="28"/>
          <w:szCs w:val="28"/>
        </w:rPr>
        <w:t>пяти остановочных</w:t>
      </w:r>
      <w:r w:rsidR="000D3B14" w:rsidRPr="007836BA">
        <w:rPr>
          <w:rFonts w:ascii="Times New Roman" w:hAnsi="Times New Roman"/>
          <w:sz w:val="28"/>
          <w:szCs w:val="28"/>
        </w:rPr>
        <w:t xml:space="preserve"> площадок.</w:t>
      </w:r>
      <w:r w:rsidRPr="007836BA">
        <w:rPr>
          <w:rFonts w:ascii="Times New Roman" w:hAnsi="Times New Roman"/>
          <w:sz w:val="28"/>
          <w:szCs w:val="28"/>
        </w:rPr>
        <w:t xml:space="preserve"> Два автопавильона в селе Шереметьевском по ул. Колхозной, два в селе Ванновском по ул. Пролетарской, и один автопавильон</w:t>
      </w:r>
      <w:r w:rsidR="000D3B14" w:rsidRPr="007836BA">
        <w:rPr>
          <w:rFonts w:ascii="Times New Roman" w:hAnsi="Times New Roman"/>
          <w:sz w:val="28"/>
          <w:szCs w:val="28"/>
        </w:rPr>
        <w:t xml:space="preserve"> на въезде в</w:t>
      </w:r>
      <w:r w:rsidRPr="007836BA">
        <w:rPr>
          <w:rFonts w:ascii="Times New Roman" w:hAnsi="Times New Roman"/>
          <w:sz w:val="28"/>
          <w:szCs w:val="28"/>
        </w:rPr>
        <w:t xml:space="preserve"> хутор Новопеховский Первый</w:t>
      </w:r>
      <w:r w:rsidR="000D3B14" w:rsidRPr="007836BA">
        <w:rPr>
          <w:rFonts w:ascii="Times New Roman" w:hAnsi="Times New Roman"/>
          <w:sz w:val="28"/>
          <w:szCs w:val="28"/>
        </w:rPr>
        <w:t xml:space="preserve"> по ул. Волкова</w:t>
      </w:r>
      <w:r w:rsidRPr="007836BA">
        <w:rPr>
          <w:rFonts w:ascii="Times New Roman" w:hAnsi="Times New Roman"/>
          <w:sz w:val="28"/>
          <w:szCs w:val="28"/>
        </w:rPr>
        <w:t xml:space="preserve">. </w:t>
      </w:r>
    </w:p>
    <w:p w14:paraId="02541218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bookmarkEnd w:id="1"/>
    <w:p w14:paraId="6222A05E" w14:textId="5A2009EC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Благоустройство</w:t>
      </w:r>
    </w:p>
    <w:p w14:paraId="656F2557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</w:p>
    <w:p w14:paraId="5DDCC3D8" w14:textId="77777777" w:rsidR="002679C4" w:rsidRPr="007836BA" w:rsidRDefault="000112C7" w:rsidP="00267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6BA">
        <w:rPr>
          <w:rFonts w:ascii="Times New Roman" w:hAnsi="Times New Roman"/>
          <w:sz w:val="28"/>
          <w:szCs w:val="28"/>
        </w:rPr>
        <w:t>В рамках реализации государственной программы Краснодарского края «Региональная политика и развитие гражданского общества»</w:t>
      </w:r>
      <w:r w:rsidR="000D3B14" w:rsidRPr="007836BA">
        <w:rPr>
          <w:rFonts w:ascii="Times New Roman" w:hAnsi="Times New Roman"/>
          <w:sz w:val="28"/>
          <w:szCs w:val="28"/>
        </w:rPr>
        <w:t xml:space="preserve">, </w:t>
      </w:r>
      <w:r w:rsidR="002679C4" w:rsidRPr="007836BA">
        <w:rPr>
          <w:rFonts w:ascii="Times New Roman" w:hAnsi="Times New Roman"/>
          <w:sz w:val="28"/>
          <w:szCs w:val="28"/>
        </w:rPr>
        <w:t>в 2024 году м</w:t>
      </w:r>
      <w:r w:rsidR="002679C4" w:rsidRPr="007836BA">
        <w:rPr>
          <w:rFonts w:ascii="Times New Roman" w:hAnsi="Times New Roman"/>
          <w:color w:val="000000" w:themeColor="text1"/>
          <w:sz w:val="28"/>
          <w:szCs w:val="28"/>
        </w:rPr>
        <w:t>ы стали победителями краевого конкурса по отбору проектов местных инициатив муниципальных образований Краснодарского края. С</w:t>
      </w:r>
      <w:r w:rsidR="002679C4" w:rsidRPr="007836BA">
        <w:rPr>
          <w:rFonts w:ascii="Times New Roman" w:hAnsi="Times New Roman"/>
          <w:sz w:val="28"/>
          <w:szCs w:val="28"/>
        </w:rPr>
        <w:t xml:space="preserve"> привлечением средств краевого бюджета была благоустроена территория, прилегающая к клубу села Шереметьевского.  </w:t>
      </w:r>
    </w:p>
    <w:p w14:paraId="1BFCC65C" w14:textId="03804777" w:rsidR="000112C7" w:rsidRPr="007836BA" w:rsidRDefault="002679C4" w:rsidP="00267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36BA">
        <w:rPr>
          <w:rFonts w:ascii="Times New Roman" w:hAnsi="Times New Roman"/>
          <w:sz w:val="28"/>
          <w:szCs w:val="28"/>
        </w:rPr>
        <w:t>Р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>уководителем инициативной группы был наш депутат Юрченко Павел Витальевич. Благодаря активной позиции наших жителей, в селе Шереметьевском появил</w:t>
      </w:r>
      <w:r w:rsidR="00207152" w:rsidRPr="007836B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>сь спортивная и детская игров</w:t>
      </w:r>
      <w:r w:rsidR="00207152" w:rsidRPr="007836BA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площадк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>, отвечающ</w:t>
      </w:r>
      <w:r w:rsidR="00BB05E5" w:rsidRPr="007836BA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современным требованиям. Стоимость выполненных работ составила </w:t>
      </w:r>
      <w:r w:rsidR="000112C7" w:rsidRPr="007836BA">
        <w:rPr>
          <w:rFonts w:ascii="Times New Roman" w:hAnsi="Times New Roman"/>
          <w:b/>
          <w:bCs/>
          <w:color w:val="000000" w:themeColor="text1"/>
          <w:sz w:val="28"/>
          <w:szCs w:val="28"/>
        </w:rPr>
        <w:t>9 млн. 970 тыс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. рублей, в том числе краевые средства </w:t>
      </w:r>
      <w:r w:rsidR="000112C7" w:rsidRPr="007836BA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769 тыс. рублей.</w:t>
      </w:r>
      <w:r w:rsidR="000112C7"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527D7B" w14:textId="31D5635D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Торжественное открытие </w:t>
      </w:r>
      <w:r w:rsidR="00B36DD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новой зоны отдыха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селе Шереметьевском состоялось </w:t>
      </w:r>
      <w:r w:rsidR="00C064A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064A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декабря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2024 года. </w:t>
      </w:r>
      <w:r w:rsidR="00B36DD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Ранее здесь было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высажено 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 саженцев молодых деревьев, предоставленных депутатом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Совета Ванновского сельского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поселения Антоняном Аветисом Радиковичем. Я думаю, обновленный сельский клуб с благоустроенной территорией 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уже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излюбленным местом 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времяпр</w:t>
      </w:r>
      <w:r w:rsidR="00BB05E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овождения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наших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жителей</w:t>
      </w:r>
      <w:r w:rsidR="009120E3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всех возрастов.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</w:p>
    <w:p w14:paraId="1330C1FC" w14:textId="77777777" w:rsidR="000112C7" w:rsidRPr="007836BA" w:rsidRDefault="000112C7" w:rsidP="000112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8EA4BB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7836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Работа МКУ</w:t>
      </w:r>
    </w:p>
    <w:p w14:paraId="0B527F04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</w:p>
    <w:p w14:paraId="76DF7133" w14:textId="5C46D964" w:rsidR="000112C7" w:rsidRPr="007836BA" w:rsidRDefault="000112C7" w:rsidP="000112C7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color w:val="000000" w:themeColor="text1"/>
          <w:sz w:val="28"/>
          <w:szCs w:val="28"/>
        </w:rPr>
      </w:pPr>
      <w:r w:rsidRPr="007836BA">
        <w:rPr>
          <w:rStyle w:val="normaltextrunscx32627041"/>
          <w:color w:val="000000" w:themeColor="text1"/>
          <w:sz w:val="28"/>
          <w:szCs w:val="28"/>
        </w:rPr>
        <w:t>Благоустройство территорий поселения является одним из основных полномочий деятельности администрации поселени</w:t>
      </w:r>
      <w:r w:rsidR="005A1900" w:rsidRPr="007836BA">
        <w:rPr>
          <w:rStyle w:val="normaltextrunscx32627041"/>
          <w:color w:val="000000" w:themeColor="text1"/>
          <w:sz w:val="28"/>
          <w:szCs w:val="28"/>
        </w:rPr>
        <w:t>я,</w:t>
      </w:r>
      <w:r w:rsidRPr="007836BA">
        <w:rPr>
          <w:rStyle w:val="normaltextrunscx32627041"/>
          <w:color w:val="000000" w:themeColor="text1"/>
          <w:sz w:val="28"/>
          <w:szCs w:val="28"/>
        </w:rPr>
        <w:t xml:space="preserve"> направленное на повышение комфорта проживания жителей и содержания территорий в надлежащем состоянии.</w:t>
      </w:r>
    </w:p>
    <w:p w14:paraId="7506ACEE" w14:textId="6990B40E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Работники МКУ «По хозяйственному обеспечению деятельности органов местного самоуправления» под руководством Казакова Сергея Александровича, ежедневно 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выполняют большой объём работ по наведению санитарного порядка на улицах и в общественных местах с массовым пребыванием людей. </w:t>
      </w:r>
      <w:r w:rsidR="00BB05E5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Особенное 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внимание уделяется уборке и содержанию 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памятников военной истории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1C252CF6" w14:textId="71AE1261" w:rsidR="000112C7" w:rsidRPr="007836BA" w:rsidRDefault="005A1900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На постоянной основе п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роизводится покос травы, сбор мусора, вырубка и вывоз веток вдоль дорог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, в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парк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ах и на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территориях 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детских площад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ок.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Уделяется должное внимание наведению порядка на семи сельских 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кладбищ</w:t>
      </w:r>
      <w:r w:rsidR="009120E3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ах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. Во время ремонтных и строительных работ</w:t>
      </w:r>
      <w:r w:rsidR="00C51BB4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силами МКУ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своевременно расчищают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дороги и траншеи, заменяют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дорожные знаки и ограждения на перекрестках. Ежегодно провод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ремонт и покраск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0112C7"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детских спортивных площадок. </w:t>
      </w:r>
    </w:p>
    <w:p w14:paraId="531ACAAB" w14:textId="4FD60EF1" w:rsidR="00C51BB4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общественных территориях и в парке 75 лет Победы в 2024 году высажено </w:t>
      </w:r>
      <w:r w:rsidR="00C51BB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более 50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декоративн</w:t>
      </w:r>
      <w:r w:rsidR="00C51BB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ых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кустарник</w:t>
      </w:r>
      <w:r w:rsidR="00C51BB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F3236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2000 цветов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Рабочие ухаживают за многолетними цветами, деревьями</w:t>
      </w:r>
      <w:r w:rsidR="00C51BB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регулярно проводится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их</w:t>
      </w:r>
      <w:r w:rsidR="00C51BB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B05E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обрезка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полив. </w:t>
      </w:r>
    </w:p>
    <w:p w14:paraId="367F090A" w14:textId="1B7DBE83" w:rsidR="000112C7" w:rsidRPr="007836BA" w:rsidRDefault="000112C7" w:rsidP="000112C7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color w:val="000000" w:themeColor="text1"/>
          <w:sz w:val="28"/>
          <w:szCs w:val="28"/>
        </w:rPr>
      </w:pPr>
      <w:r w:rsidRPr="007836BA">
        <w:rPr>
          <w:rStyle w:val="normaltextrunscx32627041"/>
          <w:color w:val="000000" w:themeColor="text1"/>
          <w:sz w:val="28"/>
          <w:szCs w:val="28"/>
        </w:rPr>
        <w:t xml:space="preserve">Следует также отметить, что на летний период были заключены договора </w:t>
      </w:r>
      <w:r w:rsidR="00F32365" w:rsidRPr="007836BA">
        <w:rPr>
          <w:rStyle w:val="normaltextrunscx32627041"/>
          <w:color w:val="000000" w:themeColor="text1"/>
          <w:sz w:val="28"/>
          <w:szCs w:val="28"/>
        </w:rPr>
        <w:t xml:space="preserve">с центром занятости </w:t>
      </w:r>
      <w:r w:rsidRPr="007836BA">
        <w:rPr>
          <w:rStyle w:val="normaltextrunscx32627041"/>
          <w:color w:val="000000" w:themeColor="text1"/>
          <w:sz w:val="28"/>
          <w:szCs w:val="28"/>
        </w:rPr>
        <w:t xml:space="preserve">о совместной деятельности по организации временного трудоустройства несовершеннолетних граждан в возрасте от 14 до 18 лет, в свободное от учебы время. Для наших молодых </w:t>
      </w:r>
      <w:r w:rsidR="005A1900" w:rsidRPr="007836BA">
        <w:rPr>
          <w:rStyle w:val="normaltextrunscx32627041"/>
          <w:color w:val="000000" w:themeColor="text1"/>
          <w:sz w:val="28"/>
          <w:szCs w:val="28"/>
        </w:rPr>
        <w:t xml:space="preserve">ребят </w:t>
      </w:r>
      <w:r w:rsidRPr="007836BA">
        <w:rPr>
          <w:rStyle w:val="normaltextrunscx32627041"/>
          <w:color w:val="000000" w:themeColor="text1"/>
          <w:sz w:val="28"/>
          <w:szCs w:val="28"/>
        </w:rPr>
        <w:t>эта была не только возможность получить новые знания и навыки, но и улучшить свое материальное состояние. Так</w:t>
      </w:r>
      <w:r w:rsidR="005A1900" w:rsidRPr="007836BA">
        <w:rPr>
          <w:rStyle w:val="normaltextrunscx32627041"/>
          <w:color w:val="000000" w:themeColor="text1"/>
          <w:sz w:val="28"/>
          <w:szCs w:val="28"/>
        </w:rPr>
        <w:t>,</w:t>
      </w:r>
      <w:r w:rsidRPr="007836BA">
        <w:rPr>
          <w:rStyle w:val="normaltextrunscx32627041"/>
          <w:color w:val="000000" w:themeColor="text1"/>
          <w:sz w:val="28"/>
          <w:szCs w:val="28"/>
        </w:rPr>
        <w:t xml:space="preserve"> за летний период</w:t>
      </w:r>
      <w:r w:rsidR="005A1900" w:rsidRPr="007836BA">
        <w:rPr>
          <w:rStyle w:val="normaltextrunscx32627041"/>
          <w:color w:val="000000" w:themeColor="text1"/>
          <w:sz w:val="28"/>
          <w:szCs w:val="28"/>
        </w:rPr>
        <w:t xml:space="preserve"> было трудоустроено 36 человек, </w:t>
      </w:r>
      <w:r w:rsidRPr="007836BA">
        <w:rPr>
          <w:rStyle w:val="normaltextrunscx32627041"/>
          <w:color w:val="000000" w:themeColor="text1"/>
          <w:sz w:val="28"/>
          <w:szCs w:val="28"/>
        </w:rPr>
        <w:t xml:space="preserve">им было выплачена заработная плата в сумме 158 тыс. рублей.  </w:t>
      </w:r>
    </w:p>
    <w:p w14:paraId="70BF32F3" w14:textId="275FF1FC" w:rsidR="00EB3A60" w:rsidRPr="007836BA" w:rsidRDefault="000F4690" w:rsidP="00EB3A60">
      <w:pPr>
        <w:pStyle w:val="paragraphscx32627041"/>
        <w:spacing w:after="0" w:line="240" w:lineRule="auto"/>
        <w:ind w:firstLine="567"/>
        <w:jc w:val="both"/>
        <w:rPr>
          <w:rStyle w:val="normaltextrunscx32627041"/>
          <w:color w:val="000000" w:themeColor="text1"/>
          <w:sz w:val="28"/>
          <w:szCs w:val="28"/>
        </w:rPr>
      </w:pPr>
      <w:r w:rsidRPr="007836BA">
        <w:rPr>
          <w:rStyle w:val="normaltextrunscx32627041"/>
          <w:color w:val="000000" w:themeColor="text1"/>
          <w:sz w:val="28"/>
          <w:szCs w:val="28"/>
        </w:rPr>
        <w:t xml:space="preserve">Хочу отметить большой вклад наших работников МКУ в ликвидации последствий </w:t>
      </w:r>
      <w:r w:rsidR="00EB3A60" w:rsidRPr="007836BA">
        <w:rPr>
          <w:rStyle w:val="normaltextrunscx32627041"/>
          <w:color w:val="000000" w:themeColor="text1"/>
          <w:sz w:val="28"/>
          <w:szCs w:val="28"/>
        </w:rPr>
        <w:t>розлива нефтепродуктов на побережье черного моря. С первых дней крушения танкеров они занимаются сбором загрязненного песка, установкой барьеров для предотвращения распространения нефтепродуктов.</w:t>
      </w:r>
    </w:p>
    <w:p w14:paraId="428A87D8" w14:textId="77777777" w:rsidR="000112C7" w:rsidRPr="007836BA" w:rsidRDefault="000112C7" w:rsidP="000112C7">
      <w:pPr>
        <w:pStyle w:val="paragraphscx32627041"/>
        <w:spacing w:before="0" w:after="0" w:line="240" w:lineRule="auto"/>
        <w:ind w:firstLine="567"/>
        <w:jc w:val="both"/>
        <w:rPr>
          <w:rStyle w:val="normaltextrunscx32627041"/>
          <w:color w:val="000000" w:themeColor="text1"/>
          <w:sz w:val="28"/>
          <w:szCs w:val="28"/>
        </w:rPr>
      </w:pPr>
      <w:r w:rsidRPr="007836BA">
        <w:rPr>
          <w:rStyle w:val="normaltextrunscx32627041"/>
          <w:color w:val="000000" w:themeColor="text1"/>
          <w:sz w:val="28"/>
          <w:szCs w:val="28"/>
        </w:rPr>
        <w:t>Подводя итог о благоустройстве нашего поселения в истекшем году, хочется сказать</w:t>
      </w:r>
      <w:r w:rsidRPr="007836BA">
        <w:rPr>
          <w:rStyle w:val="apple-converted-space"/>
          <w:color w:val="000000" w:themeColor="text1"/>
          <w:sz w:val="28"/>
          <w:szCs w:val="28"/>
        </w:rPr>
        <w:t> </w:t>
      </w:r>
      <w:r w:rsidRPr="007836BA">
        <w:rPr>
          <w:rStyle w:val="normaltextrunscx32627041"/>
          <w:color w:val="000000" w:themeColor="text1"/>
          <w:sz w:val="28"/>
          <w:szCs w:val="28"/>
        </w:rPr>
        <w:t>слова благодарности</w:t>
      </w:r>
      <w:r w:rsidRPr="007836BA">
        <w:rPr>
          <w:rStyle w:val="apple-converted-space"/>
          <w:color w:val="000000" w:themeColor="text1"/>
          <w:sz w:val="28"/>
          <w:szCs w:val="28"/>
        </w:rPr>
        <w:t> </w:t>
      </w:r>
      <w:r w:rsidRPr="007836BA">
        <w:rPr>
          <w:rStyle w:val="normaltextrunscx32627041"/>
          <w:color w:val="000000" w:themeColor="text1"/>
          <w:sz w:val="28"/>
          <w:szCs w:val="28"/>
        </w:rPr>
        <w:t>всем жителям, работникам учреждений и организаций, которые приняли активное участие в благоустройстве поселения.</w:t>
      </w:r>
      <w:r w:rsidRPr="007836BA">
        <w:rPr>
          <w:rStyle w:val="eopscx32627041"/>
          <w:color w:val="000000" w:themeColor="text1"/>
          <w:sz w:val="28"/>
          <w:szCs w:val="28"/>
        </w:rPr>
        <w:t> </w:t>
      </w:r>
      <w:r w:rsidRPr="007836BA">
        <w:rPr>
          <w:rStyle w:val="normaltextrunscx32627041"/>
          <w:color w:val="000000" w:themeColor="text1"/>
          <w:sz w:val="28"/>
          <w:szCs w:val="28"/>
        </w:rPr>
        <w:t> </w:t>
      </w:r>
    </w:p>
    <w:p w14:paraId="0E76D21B" w14:textId="07267718" w:rsidR="00535A63" w:rsidRPr="007836BA" w:rsidRDefault="00333575" w:rsidP="000112C7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</w:pPr>
      <w:r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Всего в 2024 году затрачено на содержание </w:t>
      </w:r>
      <w:r w:rsidR="007A21C9"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МКУ «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хозяйственному обеспечению деятельности органов местного самоуправления</w:t>
      </w:r>
      <w:r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» </w:t>
      </w:r>
      <w:r w:rsidRPr="007836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>16 млн 194 тыс. рублей.</w:t>
      </w:r>
    </w:p>
    <w:p w14:paraId="69B391D5" w14:textId="77777777" w:rsidR="007A21C9" w:rsidRPr="007836BA" w:rsidRDefault="007A21C9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DE063E5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bookmarkStart w:id="2" w:name="_Hlk184291579"/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КУЛЬТУРА И МОЛОДЕЖНАЯ ПОЛИТИКА</w:t>
      </w:r>
    </w:p>
    <w:p w14:paraId="54653EBA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B244D32" w14:textId="61CF86B6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Культурные учреждения Ванновского сельского поселения на протяжении всего 2024 года занимались организацией̆ культурных мероприятий для жителей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разного возраста. Для малышей проводились увлекательные и красочные игровые программы. Для ребят школьного возраста устраивались мероприятия, воспитывающие патриотизм, традиционные семейные ценности, а также развивающие интеллект и логическое мышление. Молодежь и взрослое население с удовольствием посещали спектакли и театрал</w:t>
      </w:r>
      <w:r w:rsidR="00C513C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ьные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представления, которые основаны на литературных произведениях известных классических авторов.</w:t>
      </w:r>
      <w:r w:rsidR="004F6A5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тесном взаимодействии с </w:t>
      </w:r>
      <w:r w:rsidR="004F6A5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общеобразовательной школой </w:t>
      </w:r>
      <w:r w:rsidR="005A190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 4 прошли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конкурсы «Битва школьных хоров» и «Большие танцы». В летний период для всех желающих работали культурно – досуговые площадки при каждом учреждении культуры. Помимо этого, проводилась выездная развлекательная программа в 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отдаленные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хутора </w:t>
      </w:r>
      <w:r w:rsidR="004F6A5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нашего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поселения.  </w:t>
      </w:r>
      <w:r w:rsidR="004F6A5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Открылись новые клубные формирования: театральный кружок для детей и вокально – инструментальный ансамбль. </w:t>
      </w:r>
    </w:p>
    <w:p w14:paraId="4AB25905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2024 год стал для молодежи Ванновского сельского поселения годом ярких событий, активной работы и множества достижений. Волонтеры поселения с энтузиазмом включались в различного рода мероприятия, выезжая как на местные, так и на крупные региональные события. </w:t>
      </w:r>
    </w:p>
    <w:p w14:paraId="540F16FD" w14:textId="77777777" w:rsidR="005A1900" w:rsidRPr="007836BA" w:rsidRDefault="000112C7" w:rsidP="005A1900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Так, наша молодежь стала участником масштабных торжеств: Дня российского флага в станице Динской, Дня молодежи и Дня народного единства в городе Краснодаре, а также ежегодн</w:t>
      </w:r>
      <w:r w:rsidR="005A190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региональн</w:t>
      </w:r>
      <w:r w:rsidR="005A190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молодежн</w:t>
      </w:r>
      <w:r w:rsidR="005A190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форум</w:t>
      </w:r>
      <w:r w:rsidR="005A1900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«ЮФОРУМ» в Джубге. Не менее важным событием для активистов стал выезд на Фестиваль молодежи «Регион 93», прошедший в станице Северской, где ребята обменивались опытом с единомышленниками и вдохновлялись новыми проектами.</w:t>
      </w:r>
    </w:p>
    <w:p w14:paraId="2DD125F6" w14:textId="23798470" w:rsidR="000112C7" w:rsidRPr="007836BA" w:rsidRDefault="000112C7" w:rsidP="005A1900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Наша молодежь не только участвовала в мероприятиях за пределами поселения, но и вела интенсивную деятельность на территории Ванновского сельского поселения. Огромное внимание уделялось помощи пожилым людям – особенно в рамках выборного периода, когда </w:t>
      </w:r>
      <w:r w:rsidR="00BB05E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молодежь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помогал</w:t>
      </w:r>
      <w:r w:rsidR="00BB05E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жителям старшего поколения осуществить своё избирательное право.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Особой заботой активисты окружили одиноко проживающих жителей поселения, 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оказывая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 необходимую помощь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безусловно, является важной частью их работы.</w:t>
      </w:r>
    </w:p>
    <w:p w14:paraId="4BAA1E51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Лучшие активисты и волонтеры на День молодежи были отмечены поощрениями за свой вклад, что стало стимулом для дальнейшего развития.</w:t>
      </w:r>
    </w:p>
    <w:p w14:paraId="5859DBFF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Стоит отметить и успехи наших ребят в конкурсном движении. Активная работа привела к достойным результатам – участие в районных конкурсах принесло молодежи призовые места, что подчеркивает её высокий потенциал. В частности, в рамках конкурса-смотра «Мы за здоровый образ жизни» наши ребята вновь подтвердили свою приверженность правильным ценностям.</w:t>
      </w:r>
    </w:p>
    <w:p w14:paraId="0A59A5EC" w14:textId="2BBA21BA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2025 год объявлен нашим </w:t>
      </w:r>
      <w:r w:rsidR="0096785B"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П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резидентом годом защитника Отечества. И это не просто календарная дата, а символ национального единства и патриотизма. Это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выражение глубокой признательности тем, кто защищал и продолжает защищать суверенитет и безопасность нашей страны.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Мы по праву можем гордиться </w:t>
      </w:r>
      <w:r w:rsidR="004F6A5D"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тем, 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что в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нашем поселении историческую память и ценность мира хранят не только военнослужащие, но и подрастающее поколение. Военно - патриотический клуб "Дружина" по руководством Рязанова Юрия Акимовича воспитывает курсантов в духе истинного патриотизма уже </w:t>
      </w:r>
      <w:r w:rsidR="0096785B"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два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года. Ребята 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lastRenderedPageBreak/>
        <w:t>встречаются с участниками военных событий, собирают гуманитарную</w:t>
      </w:r>
      <w:r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помощь бойцам СВО</w:t>
      </w:r>
      <w:r w:rsidR="004F6A5D"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в</w:t>
      </w:r>
      <w:r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ыезжают на экскурсии</w:t>
      </w:r>
      <w:r w:rsidR="0096785B"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в</w:t>
      </w:r>
      <w:r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4F6A5D"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интересные </w:t>
      </w:r>
      <w:r w:rsidRPr="007836B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места нашего края, ходят в походы, оказывают помощь пожилым людям. В </w:t>
      </w:r>
      <w:r w:rsidRPr="0078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декабре были проведены военно-патриотические соревнования "Наследники Великой Славы", в которых приняли участие команда "Молодая гвардия" - наши гости, ребята из средней общеобразовательной школы </w:t>
      </w:r>
      <w:r w:rsidR="00A407B6" w:rsidRPr="0078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№ </w:t>
      </w:r>
      <w:r w:rsidRPr="0078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 станицы Воронежской Усть-Лабинского района и военно-патриотический клуб "Дружина". Такие соревнования </w:t>
      </w:r>
      <w:r w:rsidRPr="007836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способствуют развитию чувства ответственности, дисциплины, силы духа и самоконтроля. Это ценный жизненный опыт каждого ребенка, который с высокой вероятностью будет иметь позитивные последствия в его взрослом будущем.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</w:p>
    <w:p w14:paraId="2C3F11DF" w14:textId="1EE3EF7C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Безусловно, </w:t>
      </w:r>
      <w:r w:rsidR="00BB05E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прошедший год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стал важной вехой в развитии молодежного волонтерства и гражданской активности в Ванновском сельском поселении. Впереди нас ждут новые высоты, и мы уверены, что именно за нашей молодежью будущее!</w:t>
      </w:r>
    </w:p>
    <w:p w14:paraId="0A9D6843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3B59A6C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СПОРТ</w:t>
      </w:r>
    </w:p>
    <w:p w14:paraId="78F1F108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6B814871" w14:textId="4AF02D33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Неизменны из года в год успехи наших спортивных клубов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территории Ванновского сельского поселения действует спортивно-патриотический клуб «Ника», руководит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которым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Тюрин Александр Геннадьевич. В клубном формировании занимаются более 50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-ти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детей. </w:t>
      </w:r>
    </w:p>
    <w:p w14:paraId="59C4FFE0" w14:textId="7B13C8D0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2024 г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оду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спортсмены «Ник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активно участвовали в соревнованиях, как на районном уровне, так и на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едеральном, занимая высокие призовые места. На базе клуба проходят турниры по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восточным единоборствам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«Ника» является ведущим клубом в Тбилисском районе, подтверждением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тому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являются высокие достижения и результаты. На турнире 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восточных единоборств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ст. Тбилисской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спортсмены клуба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занял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первое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общекомандное место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составе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районной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команды участвовали в Чемпионате Краснодарского края 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восточным единоборствам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принесли в копилку достижений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36 призовых мест, из которых 13 медалей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первого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места. На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ервенстве </w:t>
      </w:r>
      <w:r w:rsidR="008A4F15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емпионата России спортсменка Дарья Балачий, которая участвовала в составе команды Краснодарского края, стала четырёхкратной чемпионкой России.</w:t>
      </w:r>
    </w:p>
    <w:p w14:paraId="759912B5" w14:textId="5E49E094" w:rsidR="000112C7" w:rsidRPr="007836BA" w:rsidRDefault="008A4F15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="0096785B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базе МБУК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«Ванновский КДЦ» действует спортивный клуб «Олимп»,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 руководством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Елютин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Серге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Юрьевич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Основными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задачами клуба являются организация досуга взрослого населения, а также вовлечение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их </w:t>
      </w:r>
      <w:r w:rsidR="00A407B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систематически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занятия физкультурой и спортом. </w:t>
      </w:r>
    </w:p>
    <w:p w14:paraId="0C6F9DE5" w14:textId="1DF80A33" w:rsidR="000112C7" w:rsidRPr="007836BA" w:rsidRDefault="00857B6E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рамках работы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клуба проходят тренировки по баскетболу, волейболу, настольному теннису и футболу.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Спортсмены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являются регулярными участниками местных и районных соревнований. </w:t>
      </w:r>
    </w:p>
    <w:p w14:paraId="310922A6" w14:textId="72448EF5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году команда </w:t>
      </w:r>
      <w:r w:rsidR="00857B6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нашего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поселения </w:t>
      </w:r>
      <w:r w:rsidR="00857B6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заняла второе место в ежегодной районной Спартакиаде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трудящихся</w:t>
      </w:r>
      <w:r w:rsidR="00857B6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EA22729" w14:textId="4660E9A1" w:rsidR="00857B6E" w:rsidRPr="007836BA" w:rsidRDefault="000112C7" w:rsidP="000112C7">
      <w:pPr>
        <w:pStyle w:val="Standar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836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 xml:space="preserve"> </w:t>
      </w:r>
      <w:r w:rsidRPr="007836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ru-RU"/>
        </w:rPr>
        <w:tab/>
      </w:r>
      <w:r w:rsidR="00857B6E"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Ку</w:t>
      </w:r>
      <w:r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льтурная и спортивная жизнь </w:t>
      </w:r>
      <w:r w:rsidR="00857B6E"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</w:t>
      </w:r>
      <w:r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оселения насыщенна событиями. Мы гордимся нашими коллективами, проектами и тем, что много людей, в том числе молодых, интересуются и занимаются творчеством и спортом. Делаем все, чтобы возможность культурного и спортивного развития была доступна всем жителям. </w:t>
      </w:r>
    </w:p>
    <w:p w14:paraId="627D1F17" w14:textId="751EA166" w:rsidR="00D8229D" w:rsidRPr="007836BA" w:rsidRDefault="000112C7" w:rsidP="00081B31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lastRenderedPageBreak/>
        <w:t xml:space="preserve"> </w:t>
      </w:r>
      <w:r w:rsidR="00D8229D" w:rsidRPr="007836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Всего в 2024 году затрачено на содержание МБУК «Ванновский КДЦ» 14 млн 658 тыс. руб.,</w:t>
      </w:r>
    </w:p>
    <w:p w14:paraId="2003D3A0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bookmarkEnd w:id="2"/>
    <w:p w14:paraId="4DDA5E1E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ВОИНСКИЙ УЧЁТ</w:t>
      </w:r>
    </w:p>
    <w:p w14:paraId="4D597931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C8B33E6" w14:textId="7805DE4B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2024 году также продолжалась работа по исполнению отдельных государственных полномочий в части ведения воинского учета. </w:t>
      </w:r>
    </w:p>
    <w:p w14:paraId="0352FC5D" w14:textId="0AAE5A6E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Так</w:t>
      </w:r>
      <w:r w:rsidR="00081B3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состоянию на 1 января 2025 года на территории поселения </w:t>
      </w:r>
      <w:r w:rsidR="00857B6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состоит </w:t>
      </w:r>
      <w:r w:rsidR="00BB301F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r w:rsidR="00857B6E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воинском учете </w:t>
      </w:r>
      <w:r w:rsidR="007610E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BB301F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074</w:t>
      </w:r>
      <w:r w:rsidR="007610E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жителя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весенне-осеннюю призывную комиссию 2024 года  ряды Российской Армии </w:t>
      </w:r>
      <w:r w:rsidR="00081B3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пополнили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 призывников: весной – 14 , осенью – 4. Принято на воинский учет 22 военнообязанных граждан</w:t>
      </w:r>
      <w:r w:rsidR="00081B3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11 военнообязанных граждан  снято с воинского учета по возрасту и по причине смены места жительства. </w:t>
      </w:r>
    </w:p>
    <w:p w14:paraId="76357737" w14:textId="1119E7B0" w:rsidR="00BB05E5" w:rsidRPr="007836BA" w:rsidRDefault="00BB05E5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течении всего периода администрацие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проводилась большая работа по разъяснению условий службы по контракту в 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вооружённых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силах Р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оссийской Федерации. </w:t>
      </w:r>
    </w:p>
    <w:p w14:paraId="4667A31F" w14:textId="29672CFC" w:rsidR="00857B6E" w:rsidRPr="007836BA" w:rsidRDefault="00857B6E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сегодняшний день на территории СВО</w:t>
      </w:r>
      <w:r w:rsidR="007B48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мужественно и самоотверженно выполня</w:t>
      </w:r>
      <w:r w:rsidR="007610E2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ет</w:t>
      </w:r>
      <w:r w:rsidR="007B48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свои боевые задачи двадцать один житель нашего поселения.  </w:t>
      </w:r>
      <w:r w:rsidR="000112C7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6D9C7D19" w14:textId="77777777" w:rsidR="007B48A8" w:rsidRPr="007836BA" w:rsidRDefault="000112C7" w:rsidP="007B48A8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B48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7B48A8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54763FCB" w14:textId="53F809CA" w:rsidR="000112C7" w:rsidRPr="007836BA" w:rsidRDefault="000112C7" w:rsidP="007B48A8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Помощь семьям участников СВО</w:t>
      </w:r>
    </w:p>
    <w:p w14:paraId="577A35C5" w14:textId="77777777" w:rsidR="000112C7" w:rsidRPr="007836BA" w:rsidRDefault="000112C7" w:rsidP="000112C7">
      <w:pPr>
        <w:pStyle w:val="a3"/>
        <w:spacing w:before="0" w:after="0" w:afterAutospacing="0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</w:p>
    <w:p w14:paraId="066DBD68" w14:textId="6E9A11CD" w:rsidR="000112C7" w:rsidRPr="007836BA" w:rsidRDefault="000112C7" w:rsidP="000112C7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>На особом контроле находятся вопросы, связанные с оказанием помощи</w:t>
      </w:r>
      <w:r w:rsidR="007B48A8" w:rsidRPr="007836BA">
        <w:rPr>
          <w:color w:val="000000" w:themeColor="text1"/>
          <w:sz w:val="28"/>
          <w:szCs w:val="28"/>
        </w:rPr>
        <w:t xml:space="preserve"> их семьям. </w:t>
      </w:r>
      <w:r w:rsidRPr="007836BA">
        <w:rPr>
          <w:color w:val="000000" w:themeColor="text1"/>
          <w:sz w:val="28"/>
          <w:szCs w:val="28"/>
        </w:rPr>
        <w:t xml:space="preserve"> В Администрации поселения </w:t>
      </w:r>
      <w:r w:rsidR="007B48A8" w:rsidRPr="007836BA">
        <w:rPr>
          <w:color w:val="000000" w:themeColor="text1"/>
          <w:sz w:val="28"/>
          <w:szCs w:val="28"/>
        </w:rPr>
        <w:t xml:space="preserve">за каждой семьей </w:t>
      </w:r>
      <w:r w:rsidRPr="007836BA">
        <w:rPr>
          <w:color w:val="000000" w:themeColor="text1"/>
          <w:sz w:val="28"/>
          <w:szCs w:val="28"/>
        </w:rPr>
        <w:t xml:space="preserve">закреплен </w:t>
      </w:r>
      <w:r w:rsidR="00C064AD" w:rsidRPr="007836BA">
        <w:rPr>
          <w:color w:val="000000" w:themeColor="text1"/>
          <w:sz w:val="28"/>
          <w:szCs w:val="28"/>
        </w:rPr>
        <w:t>сотрудник и</w:t>
      </w:r>
      <w:r w:rsidRPr="007836BA">
        <w:rPr>
          <w:color w:val="000000" w:themeColor="text1"/>
          <w:sz w:val="28"/>
          <w:szCs w:val="28"/>
        </w:rPr>
        <w:t xml:space="preserve"> каждый поступивший запрос отрабатывается оперативно.</w:t>
      </w:r>
    </w:p>
    <w:p w14:paraId="3B07F568" w14:textId="6116334B" w:rsidR="000112C7" w:rsidRPr="007836BA" w:rsidRDefault="00081B31" w:rsidP="000112C7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>В</w:t>
      </w:r>
      <w:r w:rsidR="000112C7" w:rsidRPr="007836BA">
        <w:rPr>
          <w:color w:val="000000" w:themeColor="text1"/>
          <w:sz w:val="28"/>
          <w:szCs w:val="28"/>
        </w:rPr>
        <w:t xml:space="preserve"> течение года проводил</w:t>
      </w:r>
      <w:r w:rsidR="00321C97" w:rsidRPr="007836BA">
        <w:rPr>
          <w:color w:val="000000" w:themeColor="text1"/>
          <w:sz w:val="28"/>
          <w:szCs w:val="28"/>
        </w:rPr>
        <w:t>а</w:t>
      </w:r>
      <w:r w:rsidR="000112C7" w:rsidRPr="007836BA">
        <w:rPr>
          <w:color w:val="000000" w:themeColor="text1"/>
          <w:sz w:val="28"/>
          <w:szCs w:val="28"/>
        </w:rPr>
        <w:t>сь активная поддержка семей военнослужащих участников СВО.</w:t>
      </w:r>
      <w:r w:rsidR="00321C97" w:rsidRPr="007836BA">
        <w:rPr>
          <w:color w:val="000000" w:themeColor="text1"/>
          <w:sz w:val="28"/>
          <w:szCs w:val="28"/>
        </w:rPr>
        <w:t xml:space="preserve"> Им оказывалась помощь при заготовке дров, спиливании опасных деревьев, покосе травы, вывозе мусора, пахоте огорода, </w:t>
      </w:r>
      <w:r w:rsidRPr="007836BA">
        <w:rPr>
          <w:color w:val="000000" w:themeColor="text1"/>
          <w:sz w:val="28"/>
          <w:szCs w:val="28"/>
        </w:rPr>
        <w:t>и иной помощи в повседневной жизни</w:t>
      </w:r>
      <w:r w:rsidR="00321C97" w:rsidRPr="007836BA">
        <w:rPr>
          <w:color w:val="000000" w:themeColor="text1"/>
          <w:sz w:val="28"/>
          <w:szCs w:val="28"/>
        </w:rPr>
        <w:t>. Кроме того</w:t>
      </w:r>
      <w:r w:rsidRPr="007836BA">
        <w:rPr>
          <w:color w:val="000000" w:themeColor="text1"/>
          <w:sz w:val="28"/>
          <w:szCs w:val="28"/>
        </w:rPr>
        <w:t>,</w:t>
      </w:r>
      <w:r w:rsidR="00321C97" w:rsidRPr="007836BA">
        <w:rPr>
          <w:color w:val="000000" w:themeColor="text1"/>
          <w:sz w:val="28"/>
          <w:szCs w:val="28"/>
        </w:rPr>
        <w:t xml:space="preserve"> дети участников СВО были приглашены на Новогоднее представление и получили подарки от администрации и предпринимателей, всем семьям о</w:t>
      </w:r>
      <w:r w:rsidR="000112C7" w:rsidRPr="007836BA">
        <w:rPr>
          <w:color w:val="000000" w:themeColor="text1"/>
          <w:sz w:val="28"/>
          <w:szCs w:val="28"/>
        </w:rPr>
        <w:t>формлена подписка на местную газету «Прикубанские огни»</w:t>
      </w:r>
      <w:r w:rsidR="00321C97" w:rsidRPr="007836BA">
        <w:rPr>
          <w:color w:val="000000" w:themeColor="text1"/>
          <w:sz w:val="28"/>
          <w:szCs w:val="28"/>
        </w:rPr>
        <w:t xml:space="preserve">. </w:t>
      </w:r>
    </w:p>
    <w:p w14:paraId="728B747C" w14:textId="6A15E85C" w:rsidR="00C064AD" w:rsidRPr="007836BA" w:rsidRDefault="00C064AD" w:rsidP="000112C7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 xml:space="preserve">В преддверии </w:t>
      </w:r>
      <w:r w:rsidR="007610E2" w:rsidRPr="007836BA">
        <w:rPr>
          <w:color w:val="000000" w:themeColor="text1"/>
          <w:sz w:val="28"/>
          <w:szCs w:val="28"/>
        </w:rPr>
        <w:t>Д</w:t>
      </w:r>
      <w:r w:rsidRPr="007836BA">
        <w:rPr>
          <w:color w:val="000000" w:themeColor="text1"/>
          <w:sz w:val="28"/>
          <w:szCs w:val="28"/>
        </w:rPr>
        <w:t xml:space="preserve">ня </w:t>
      </w:r>
      <w:r w:rsidR="007610E2" w:rsidRPr="007836BA">
        <w:rPr>
          <w:color w:val="000000" w:themeColor="text1"/>
          <w:sz w:val="28"/>
          <w:szCs w:val="28"/>
        </w:rPr>
        <w:t>н</w:t>
      </w:r>
      <w:r w:rsidRPr="007836BA">
        <w:rPr>
          <w:color w:val="000000" w:themeColor="text1"/>
          <w:sz w:val="28"/>
          <w:szCs w:val="28"/>
        </w:rPr>
        <w:t>ародного единства состоял</w:t>
      </w:r>
      <w:r w:rsidR="00081B31" w:rsidRPr="007836BA">
        <w:rPr>
          <w:color w:val="000000" w:themeColor="text1"/>
          <w:sz w:val="28"/>
          <w:szCs w:val="28"/>
        </w:rPr>
        <w:t>о</w:t>
      </w:r>
      <w:r w:rsidRPr="007836BA">
        <w:rPr>
          <w:color w:val="000000" w:themeColor="text1"/>
          <w:sz w:val="28"/>
          <w:szCs w:val="28"/>
        </w:rPr>
        <w:t>сь знаменательное событие для нашего поселения - закладка «Сквера Геро</w:t>
      </w:r>
      <w:r w:rsidR="007610E2" w:rsidRPr="007836BA">
        <w:rPr>
          <w:color w:val="000000" w:themeColor="text1"/>
          <w:sz w:val="28"/>
          <w:szCs w:val="28"/>
        </w:rPr>
        <w:t>ев</w:t>
      </w:r>
      <w:r w:rsidRPr="007836BA">
        <w:rPr>
          <w:color w:val="000000" w:themeColor="text1"/>
          <w:sz w:val="28"/>
          <w:szCs w:val="28"/>
        </w:rPr>
        <w:t xml:space="preserve"> СВО».   В этот день было высажено 200 молодых саженцев в честь наших - бойцов. </w:t>
      </w:r>
    </w:p>
    <w:p w14:paraId="1328A7A8" w14:textId="3247BC8A" w:rsidR="00EA49E1" w:rsidRPr="007836BA" w:rsidRDefault="00C064AD" w:rsidP="000112C7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 xml:space="preserve"> </w:t>
      </w:r>
      <w:r w:rsidR="000112C7" w:rsidRPr="007836BA">
        <w:rPr>
          <w:color w:val="000000" w:themeColor="text1"/>
          <w:sz w:val="28"/>
          <w:szCs w:val="28"/>
        </w:rPr>
        <w:t>Это не просто зеленые насаждения. Каждое дерев</w:t>
      </w:r>
      <w:r w:rsidR="007610E2" w:rsidRPr="007836BA">
        <w:rPr>
          <w:color w:val="000000" w:themeColor="text1"/>
          <w:sz w:val="28"/>
          <w:szCs w:val="28"/>
        </w:rPr>
        <w:t>о</w:t>
      </w:r>
      <w:r w:rsidR="000112C7" w:rsidRPr="007836BA">
        <w:rPr>
          <w:color w:val="000000" w:themeColor="text1"/>
          <w:sz w:val="28"/>
          <w:szCs w:val="28"/>
        </w:rPr>
        <w:t>-дань уважения их мужеству и</w:t>
      </w:r>
      <w:r w:rsidR="00C513C0" w:rsidRPr="007836BA">
        <w:rPr>
          <w:color w:val="000000" w:themeColor="text1"/>
          <w:sz w:val="28"/>
          <w:szCs w:val="28"/>
        </w:rPr>
        <w:t xml:space="preserve"> стойкости</w:t>
      </w:r>
      <w:r w:rsidR="000112C7" w:rsidRPr="007836BA">
        <w:rPr>
          <w:color w:val="000000" w:themeColor="text1"/>
          <w:sz w:val="28"/>
          <w:szCs w:val="28"/>
        </w:rPr>
        <w:t>. Уверен, что со временем клены, липы и платаны станут настоящими хранителями истории, символами единства и сплочённости народа. Сквер станет местом, где люди будут не только гулять, но и размышлять о ценностях, которые нас объединяют. Сегодня я еще раз хочу выразить слова благодарности каждому, кто не остался в стороне</w:t>
      </w:r>
      <w:r w:rsidR="00D8229D" w:rsidRPr="007836BA">
        <w:rPr>
          <w:color w:val="000000" w:themeColor="text1"/>
          <w:sz w:val="28"/>
          <w:szCs w:val="28"/>
        </w:rPr>
        <w:t xml:space="preserve"> и принял участие в этом важном мероприятии</w:t>
      </w:r>
      <w:r w:rsidR="00EA49E1" w:rsidRPr="007836BA">
        <w:rPr>
          <w:color w:val="000000" w:themeColor="text1"/>
          <w:sz w:val="28"/>
          <w:szCs w:val="28"/>
        </w:rPr>
        <w:t>: сем</w:t>
      </w:r>
      <w:r w:rsidR="00AF2584" w:rsidRPr="007836BA">
        <w:rPr>
          <w:color w:val="000000" w:themeColor="text1"/>
          <w:sz w:val="28"/>
          <w:szCs w:val="28"/>
        </w:rPr>
        <w:t xml:space="preserve">ьям </w:t>
      </w:r>
      <w:r w:rsidR="00EA49E1" w:rsidRPr="007836BA">
        <w:rPr>
          <w:color w:val="000000" w:themeColor="text1"/>
          <w:sz w:val="28"/>
          <w:szCs w:val="28"/>
        </w:rPr>
        <w:t>участников специальной военной операции, трудовы</w:t>
      </w:r>
      <w:r w:rsidR="00AF2584" w:rsidRPr="007836BA">
        <w:rPr>
          <w:color w:val="000000" w:themeColor="text1"/>
          <w:sz w:val="28"/>
          <w:szCs w:val="28"/>
        </w:rPr>
        <w:t>м</w:t>
      </w:r>
      <w:r w:rsidR="00EA49E1" w:rsidRPr="007836BA">
        <w:rPr>
          <w:color w:val="000000" w:themeColor="text1"/>
          <w:sz w:val="28"/>
          <w:szCs w:val="28"/>
        </w:rPr>
        <w:t xml:space="preserve"> коллектив</w:t>
      </w:r>
      <w:r w:rsidR="00AF2584" w:rsidRPr="007836BA">
        <w:rPr>
          <w:color w:val="000000" w:themeColor="text1"/>
          <w:sz w:val="28"/>
          <w:szCs w:val="28"/>
        </w:rPr>
        <w:t>ам</w:t>
      </w:r>
      <w:r w:rsidR="00EA49E1" w:rsidRPr="007836BA">
        <w:rPr>
          <w:color w:val="000000" w:themeColor="text1"/>
          <w:sz w:val="28"/>
          <w:szCs w:val="28"/>
        </w:rPr>
        <w:t xml:space="preserve"> всех учреждений и организаций нашего поселения, предпринимателям, ветеранам погранвойск, казакам Ванновского</w:t>
      </w:r>
      <w:r w:rsidR="008D0924" w:rsidRPr="007836BA">
        <w:rPr>
          <w:color w:val="000000" w:themeColor="text1"/>
          <w:sz w:val="28"/>
          <w:szCs w:val="28"/>
        </w:rPr>
        <w:t xml:space="preserve"> хуторского казачьего общества</w:t>
      </w:r>
      <w:r w:rsidR="00EA49E1" w:rsidRPr="007836BA">
        <w:rPr>
          <w:color w:val="000000" w:themeColor="text1"/>
          <w:sz w:val="28"/>
          <w:szCs w:val="28"/>
        </w:rPr>
        <w:t xml:space="preserve">, прокуратуре, главам поселений, акционерным обществам </w:t>
      </w:r>
      <w:r w:rsidR="00AF2584" w:rsidRPr="007836BA">
        <w:rPr>
          <w:color w:val="000000" w:themeColor="text1"/>
          <w:sz w:val="28"/>
          <w:szCs w:val="28"/>
        </w:rPr>
        <w:t xml:space="preserve">имени Т.Г. Шевченко,  </w:t>
      </w:r>
      <w:r w:rsidR="00EA49E1" w:rsidRPr="007836BA">
        <w:rPr>
          <w:color w:val="000000" w:themeColor="text1"/>
          <w:sz w:val="28"/>
          <w:szCs w:val="28"/>
        </w:rPr>
        <w:t>«ДСУ-7» и «Газпром газораспределение Краснодар».</w:t>
      </w:r>
    </w:p>
    <w:p w14:paraId="3D19C5C1" w14:textId="77777777" w:rsidR="00EA49E1" w:rsidRPr="007836BA" w:rsidRDefault="00EA49E1" w:rsidP="000112C7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</w:p>
    <w:p w14:paraId="0183AF69" w14:textId="5EFDC080" w:rsidR="000112C7" w:rsidRPr="007836BA" w:rsidRDefault="000112C7" w:rsidP="00AF2584">
      <w:pPr>
        <w:pStyle w:val="paragraphscx32627041"/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 xml:space="preserve"> </w:t>
      </w:r>
    </w:p>
    <w:p w14:paraId="33ECFA14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bookmarkStart w:id="3" w:name="_Hlk184291474"/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ГРАЖДАНСКАЯ ОБОРОНА, ЗАЩИТА НАСЕЛЕНИЯ И ТЕРРИТОРИЙ ОТ ЧС</w:t>
      </w:r>
    </w:p>
    <w:p w14:paraId="2542AE2E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A20E2AF" w14:textId="77777777" w:rsidR="000112C7" w:rsidRPr="007836BA" w:rsidRDefault="000112C7" w:rsidP="000112C7">
      <w:pPr>
        <w:pStyle w:val="Standard"/>
        <w:ind w:firstLine="567"/>
        <w:jc w:val="both"/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течение 2024 года администрацией поселения проведено 4 плановых тренировочных мероприятия, а также командно-штабные учения в апреле и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тактико-специальные учения в октябре по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 и ЧС для отработки действий при чрезвычайных ситуациях работников организаций. В рамках командно-штабных учений в поселении регулярно организуется информационно-разъяснительная работа с населением, с распространением методических материалов и листовок по вопросам действий при угрозе возникновения чрезвычайных ситуаций, пожарной безопасности, противодействию терроризму,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 w:eastAsia="en-US"/>
        </w:rPr>
        <w:t>в случаях угрозы наводнения или паводка и поведения на водных объектах.</w:t>
      </w:r>
      <w:r w:rsidRPr="007836BA">
        <w:rPr>
          <w:rStyle w:val="apple-converted-space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2AA505BE" w14:textId="19D6A112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установлении теплой погоды проблемой остается возгорание сухой растительности и бесконтрольное </w:t>
      </w:r>
      <w:r w:rsidR="00EA49E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разведение костров населением.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7DA01A9" w14:textId="102E862D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2024 году на территории поселения зарегистрировано </w:t>
      </w:r>
      <w:r w:rsidR="00EA49E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пожаров, что на </w:t>
      </w:r>
      <w:r w:rsidR="00EA49E1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пожаров меньше, чем в 2023 году. Из них 5 ландшафтных возгораний, которые произошли вне населенных пунктов.</w:t>
      </w:r>
    </w:p>
    <w:p w14:paraId="217E71FF" w14:textId="16B837FF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постоянной основе осуществлялось информирование населения о соблюдении противопожарного режима путем размещения памяток на информационных стендах</w:t>
      </w:r>
      <w:r w:rsidR="00AF258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официальных страницах </w:t>
      </w:r>
      <w:r w:rsidR="00AF258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социальных сетях. </w:t>
      </w:r>
    </w:p>
    <w:p w14:paraId="0AE80B4F" w14:textId="3448FAC5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Кроме того, на территории поселения в 2024 году проводились регулярные рейдовые мероприятия с посещением семей, состоящих на профилактических учетах, с целью мониторинга соблюдения пожарной безопасности в домовладениях с печным отоплением</w:t>
      </w:r>
      <w:r w:rsidR="00AF2584"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</w:t>
      </w:r>
    </w:p>
    <w:p w14:paraId="7B05B1EC" w14:textId="77777777" w:rsidR="00EB2AC6" w:rsidRPr="007836BA" w:rsidRDefault="00EB2AC6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8125D1" w14:textId="3290E09D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АДМИНИСТРАТИВНАЯ КОМИССИЯ</w:t>
      </w:r>
    </w:p>
    <w:p w14:paraId="00948953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D64EE6F" w14:textId="57169EFF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постоянной основе ведет работу административная комиссия. 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2024 год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проведено 46 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заседаний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рассмотрению вопросов нарушений правил благоустройства, 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которых:</w:t>
      </w:r>
    </w:p>
    <w:p w14:paraId="041C0024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 13-ти выданным предписаниям устранены нарушения правил благоустройства в кратчайший срок.  </w:t>
      </w:r>
    </w:p>
    <w:p w14:paraId="413E2A50" w14:textId="31AE1462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по 33-м выявленным нарушениям вынесены постановления и назначено наказание в виде административного штрафа на общую сумму 38 тысяч рублей. Из них добровольно оплатили штраф в установленный законом срок по 18-ти постановлениям на 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общую сумму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23 000 рублей, 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-ти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F258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нарушениям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постановлени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направлен</w:t>
      </w:r>
      <w:r w:rsidR="00AF258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принудительное исполнение в службу судебных приставов</w:t>
      </w:r>
      <w:r w:rsidR="00EB2AC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08EA129C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</w:t>
      </w:r>
    </w:p>
    <w:p w14:paraId="16D8B275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ОБЩЕСТВЕННЫЙ ПОРЯДОК И ПРОФИЛАКТИКА НАРУШЕНИЙ</w:t>
      </w:r>
    </w:p>
    <w:p w14:paraId="1242E66F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</w:pPr>
    </w:p>
    <w:p w14:paraId="2B8EDF15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В Ванновском поселении под моим руководством работает территориальная комиссия по профилактике правонарушений. За отчетный период было проведено 12 заседаний, на которых совместно с участковыми 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уполномоченными и представителями ведомств системы профилактики рассмотрен 41 гражданин. Всего на территории Ванновского поселения проживает 16 граждан, которые находятся на учёте Отдела МВД России по Тбилисскому району и нуждаются в социальной адаптации и реабилитации, а также в проведении с ними определенной профилактической работы.</w:t>
      </w:r>
    </w:p>
    <w:p w14:paraId="2310E94B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В 2024 году в образовательных учреждениях поселения дважды осуществляли свою работу специалисты государственного бюджетного учреждения здравоохранения «Наркологический диспансер» Министерства здравоохранения Краснодарского края. </w:t>
      </w:r>
    </w:p>
    <w:p w14:paraId="5AD2B2B8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>Кроме того, активно проводилась работа представителями ОМВД в трудовых коллективах с целью создания информационного антинаркотического поля, правового информирования населения, профилактики дистанционного мошенничества и краж денежных средств с банковских счетов.</w:t>
      </w:r>
    </w:p>
    <w:p w14:paraId="601F19D4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поселения с мая по октябрь 2024 года проводила свою работу комиссия по мониторингу произрастания наркосодержащей растительности. </w:t>
      </w:r>
    </w:p>
    <w:p w14:paraId="242EC3D1" w14:textId="7BD533E0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>За отчетный период было проведено 17 рейдовых мероприятий, в ходе котор</w:t>
      </w:r>
      <w:r w:rsidR="00AF2584" w:rsidRPr="007836BA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обнаружено и уничтожено 2720 кустов дикорастущей конопли (в аналогичном периоде прошлого года 930 кустов).</w:t>
      </w:r>
    </w:p>
    <w:p w14:paraId="311AEEAF" w14:textId="507432A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работы общественной организации «Народная дружина «Ванновская» в 2024 году проведено 12 рейдов по «Детскому закону» в вечернее время. Дружинники принимали участие в охране общественного порядка во время проведения культурно-массовых мероприятий. За отчетный период </w:t>
      </w:r>
      <w:r w:rsidR="00AF2584"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t>было проведено 16, в охране правопорядка которых приняли участие 57 дружинников</w:t>
      </w:r>
      <w:r w:rsidR="00AF2584" w:rsidRPr="007836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438D88" w14:textId="77777777" w:rsidR="000112C7" w:rsidRPr="007836BA" w:rsidRDefault="000112C7" w:rsidP="000112C7">
      <w:pPr>
        <w:spacing w:before="100" w:beforeAutospacing="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>ИНФОРМАЦИЯ О РАБОТЕ КОМИТЕТОВ ТОС</w:t>
      </w:r>
    </w:p>
    <w:p w14:paraId="47999211" w14:textId="77777777" w:rsidR="000112C7" w:rsidRPr="007836BA" w:rsidRDefault="000112C7" w:rsidP="000112C7">
      <w:pPr>
        <w:spacing w:before="100" w:beforeAutospacing="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F9FD5B2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Ванновском сельском поселении зарегистрировано 10 комитетов ТОС. За каждым микрорайоном закреплены определенные границы территорий. </w:t>
      </w:r>
    </w:p>
    <w:p w14:paraId="71D5D36B" w14:textId="5376E2C0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Ежегодно комитеты принимают участие в организации собраний и сходов граждан, совместных приемах главы и депутатов. В 2024 году состоялось 25 сходов, 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которых приняло участие 582 жителя</w:t>
      </w:r>
      <w:r w:rsidRPr="007836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Информация, полученная в ходе подобных встреч, учитывалась при формировании плана работ по благоустройству нашего поселения. </w:t>
      </w:r>
    </w:p>
    <w:p w14:paraId="331CB432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Ежеквартально в рамках работы координационного Совета по развитию ТОС при администрации поселения председатели комитетов встречались со мной лично и обсуждали наиболее актуальные проблемы, волнующие наших жителей.</w:t>
      </w:r>
    </w:p>
    <w:p w14:paraId="6F39B39C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Тосовцы привлекали население к участию в месячнике по санитарной очистке и благоустройству территорий, осуществляли контроль над сохранностью и содержанием детских площадок, памятников, оказывали помощь пожарным в осуществлении мероприятий по обеспечению противопожарного состояния жилых домов и других объектов, содействовали правоохранительным органам в проведении профилактической работы в обеспечении правопорядка. Комитеты ТОС принимали непосредственное участие в организации и проведении культурно-массовых мероприятий. </w:t>
      </w:r>
    </w:p>
    <w:p w14:paraId="13AC5286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2023 году по результатам конкурса на звание «Лучший комитет ТОС Ванновского сельского поселения Тбилисского района» был признан лучшим комитет территориального общественного самоуправления микрорайона № 1 хутора Северокубанского. По итогам краевого конкурса наш комитет занял второе место, призовой фонд которого составили 600 тысяч рублей. Реализовали эти средства при строительстве тротуара по улице Якубина. </w:t>
      </w:r>
    </w:p>
    <w:p w14:paraId="54E6930E" w14:textId="77777777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По итогам 2024 года лучшим комитетом ТОС в Ванновском поселении признан комитет микрорайона № 2 села Ванновского председатель Чувакина Светлана Александровна. Она будет представлять наше поселение на региональном этапе и поборется за призовое место. </w:t>
      </w:r>
    </w:p>
    <w:p w14:paraId="2CA458A7" w14:textId="198D5A01" w:rsidR="000112C7" w:rsidRPr="007836BA" w:rsidRDefault="000112C7" w:rsidP="000112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6BA">
        <w:rPr>
          <w:rFonts w:ascii="Times New Roman" w:hAnsi="Times New Roman"/>
          <w:color w:val="000000" w:themeColor="text1"/>
          <w:sz w:val="28"/>
          <w:szCs w:val="28"/>
        </w:rPr>
        <w:t>Безусловно все эти мероприятия проводятся с целью дополнительного привлечения денежных средств для дальнейшей реализации их в рамках благоустройства территорий, и создани</w:t>
      </w:r>
      <w:r w:rsidR="00D71FA6" w:rsidRPr="007836B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комфортны</w:t>
      </w:r>
      <w:r w:rsidR="00D71FA6" w:rsidRPr="007836BA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836BA">
        <w:rPr>
          <w:rFonts w:ascii="Times New Roman" w:hAnsi="Times New Roman"/>
          <w:color w:val="000000" w:themeColor="text1"/>
          <w:sz w:val="28"/>
          <w:szCs w:val="28"/>
        </w:rPr>
        <w:t xml:space="preserve"> условий для жителей нашего поселения.</w:t>
      </w:r>
    </w:p>
    <w:p w14:paraId="37E9CCF8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bookmarkEnd w:id="3"/>
    <w:p w14:paraId="1F6918D1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ПЕРСПЕКТИВЫ РАЗВИТИЯ И ПЛАН РАБОТ</w:t>
      </w:r>
    </w:p>
    <w:p w14:paraId="1DE9D1C9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2025 ГОД</w:t>
      </w:r>
    </w:p>
    <w:p w14:paraId="2E21C6EA" w14:textId="77777777" w:rsidR="000112C7" w:rsidRPr="007836BA" w:rsidRDefault="000112C7" w:rsidP="000112C7">
      <w:pPr>
        <w:pStyle w:val="Standard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0D8D001" w14:textId="77777777" w:rsidR="000112C7" w:rsidRPr="007836BA" w:rsidRDefault="000112C7" w:rsidP="000112C7">
      <w:pPr>
        <w:pStyle w:val="paragraphscx32627041"/>
        <w:spacing w:before="0" w:after="0" w:line="240" w:lineRule="auto"/>
        <w:ind w:firstLine="567"/>
        <w:jc w:val="both"/>
        <w:rPr>
          <w:rStyle w:val="eopscx32627041"/>
          <w:color w:val="000000" w:themeColor="text1"/>
          <w:sz w:val="28"/>
          <w:szCs w:val="28"/>
        </w:rPr>
      </w:pPr>
      <w:r w:rsidRPr="007836BA">
        <w:rPr>
          <w:rStyle w:val="normaltextrunscx32627041"/>
          <w:color w:val="000000" w:themeColor="text1"/>
          <w:sz w:val="28"/>
          <w:szCs w:val="28"/>
        </w:rPr>
        <w:t>Несмотря на ряд решенных вопросов, важными остаются вопросы, направленные на дальнейшее развитие и благоустройство поселения.</w:t>
      </w:r>
      <w:r w:rsidRPr="007836BA">
        <w:rPr>
          <w:rStyle w:val="eopscx32627041"/>
          <w:color w:val="000000" w:themeColor="text1"/>
          <w:sz w:val="28"/>
          <w:szCs w:val="28"/>
        </w:rPr>
        <w:t> </w:t>
      </w:r>
    </w:p>
    <w:p w14:paraId="78B09DC3" w14:textId="77777777" w:rsidR="000112C7" w:rsidRPr="007836BA" w:rsidRDefault="000112C7" w:rsidP="000112C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реализации в 2025 году уже подготовлена проектная документация, открыто финансирование, в том числе из краевого бюджета, проведен конкурсный отбор и заключены контракты с подрядной организацией на выполнение работ по объектам:</w:t>
      </w:r>
    </w:p>
    <w:p w14:paraId="2AA13528" w14:textId="5A85BF6E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Капитальный ремонт автомобильной дороги по ул. Луговой (Этап </w:t>
      </w:r>
      <w:r w:rsidR="008D092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 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протяженностью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16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метров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58107FE" w14:textId="508801AA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Строительство тротуара по ул. Якубина от 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памятника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пер. Школьного по нечетной стороне протяженностью 600 метров.</w:t>
      </w:r>
    </w:p>
    <w:p w14:paraId="421C4130" w14:textId="77777777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Строительство тротуара по ул. Подгорной от парка до мех. тока протяженностью 800 метров.</w:t>
      </w:r>
    </w:p>
    <w:p w14:paraId="50FDA4D4" w14:textId="0877C0FB" w:rsidR="000112C7" w:rsidRPr="007836BA" w:rsidRDefault="000112C7" w:rsidP="000112C7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Строительство тротуара по ул. Карла 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Маркса 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 Шереметьевском от ул. Колхозной 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протяженностью 900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метров.</w:t>
      </w:r>
    </w:p>
    <w:p w14:paraId="2DA9436A" w14:textId="2DDA3968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реализации вышеуказанных </w:t>
      </w:r>
      <w:r w:rsidR="008D092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благоустройству территории Ванновского сельского поселения планируется затратить 87 млн 289 тыс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рублей. </w:t>
      </w:r>
    </w:p>
    <w:p w14:paraId="518C10A6" w14:textId="02E68E16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Кроме этого, в ближайшее время будут направлены заявки для участия в краевом конкурсе по отбору проектов местных</w:t>
      </w:r>
      <w:r w:rsidR="008D0924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инициатив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именно: </w:t>
      </w:r>
    </w:p>
    <w:p w14:paraId="056793AA" w14:textId="01EFE220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Благоустройство сквера по ул. Школьной в северной части хутора Красный зеленчук, общая стоимость проекта 2 млн 62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тыс. рублей.  </w:t>
      </w:r>
    </w:p>
    <w:p w14:paraId="71988EB0" w14:textId="61E59F5B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Благоустройство сквера по ул. Гагарина 3 в с. Ванновском </w:t>
      </w:r>
      <w:r w:rsidR="00D71FA6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мемориальным комплексом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Общая стоимость 3 млн 479 тыс. рублей.   </w:t>
      </w:r>
    </w:p>
    <w:p w14:paraId="411F5D32" w14:textId="57AF68A3" w:rsidR="008D0924" w:rsidRPr="007836BA" w:rsidRDefault="008D0924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D8229D"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случае победы</w:t>
      </w:r>
      <w:r w:rsidRPr="007836B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краевом конкурсе по отбору проектов местных инициатив   запланированный вид работ будет выполнен. </w:t>
      </w:r>
    </w:p>
    <w:p w14:paraId="04A6DD0B" w14:textId="77777777" w:rsidR="000112C7" w:rsidRPr="007836BA" w:rsidRDefault="000112C7" w:rsidP="000112C7">
      <w:pPr>
        <w:pStyle w:val="Standar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085ED03" w14:textId="77777777" w:rsidR="007836BA" w:rsidRDefault="007836BA" w:rsidP="000112C7">
      <w:pPr>
        <w:pStyle w:val="paragraphscx32627041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1EBEAE93" w14:textId="77777777" w:rsidR="007836BA" w:rsidRDefault="007836BA" w:rsidP="000112C7">
      <w:pPr>
        <w:pStyle w:val="paragraphscx32627041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5C8EA2A6" w14:textId="77777777" w:rsidR="007836BA" w:rsidRDefault="007836BA" w:rsidP="000112C7">
      <w:pPr>
        <w:pStyle w:val="paragraphscx32627041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14:paraId="107AA014" w14:textId="143BFE12" w:rsidR="000112C7" w:rsidRPr="007836BA" w:rsidRDefault="000112C7" w:rsidP="000112C7">
      <w:pPr>
        <w:pStyle w:val="paragraphscx32627041"/>
        <w:spacing w:before="0"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lastRenderedPageBreak/>
        <w:t>ЗАКЛЮЧИТЕЛЬНАЯ ЧАСТЬ.</w:t>
      </w:r>
    </w:p>
    <w:p w14:paraId="4B5BD1C4" w14:textId="77777777" w:rsidR="000112C7" w:rsidRPr="007836BA" w:rsidRDefault="000112C7" w:rsidP="000112C7">
      <w:pPr>
        <w:pStyle w:val="paragraphscx32627041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</w:p>
    <w:p w14:paraId="5A0CE382" w14:textId="0AF35A32" w:rsidR="00D8229D" w:rsidRPr="007836BA" w:rsidRDefault="00D8229D" w:rsidP="00D82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BA">
        <w:rPr>
          <w:rFonts w:ascii="Times New Roman" w:hAnsi="Times New Roman"/>
          <w:sz w:val="28"/>
          <w:szCs w:val="28"/>
        </w:rPr>
        <w:t>В прошедшем году проделана большая работа по выполнению полномочий, которыми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организаций.</w:t>
      </w:r>
    </w:p>
    <w:p w14:paraId="3B80CF83" w14:textId="77777777" w:rsidR="00D8229D" w:rsidRPr="007836BA" w:rsidRDefault="00D8229D" w:rsidP="00D822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sz w:val="28"/>
          <w:szCs w:val="28"/>
        </w:rPr>
        <w:t xml:space="preserve">Многие вопросы, не менее актуальные и значимые, ещё предстоит решать. </w:t>
      </w:r>
    </w:p>
    <w:p w14:paraId="57A5B3E6" w14:textId="77777777" w:rsidR="00D8229D" w:rsidRPr="007836BA" w:rsidRDefault="00D8229D" w:rsidP="00D8229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836BA">
        <w:rPr>
          <w:rStyle w:val="apple-converted-space"/>
          <w:rFonts w:ascii="Times New Roman" w:hAnsi="Times New Roman"/>
          <w:sz w:val="28"/>
          <w:szCs w:val="28"/>
        </w:rPr>
        <w:t>Надеемся на успешную реализацию намеченных планов.</w:t>
      </w:r>
    </w:p>
    <w:p w14:paraId="1489BC1C" w14:textId="4E3B8F26" w:rsidR="00321C97" w:rsidRPr="007836BA" w:rsidRDefault="00321C97" w:rsidP="00321C97">
      <w:pPr>
        <w:pStyle w:val="paragraphscx32627041"/>
        <w:spacing w:before="0" w:after="0" w:line="240" w:lineRule="auto"/>
        <w:ind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836BA">
        <w:rPr>
          <w:color w:val="000000" w:themeColor="text1"/>
          <w:sz w:val="28"/>
          <w:szCs w:val="28"/>
        </w:rPr>
        <w:t xml:space="preserve">В заключение, позвольте выразить слова благодарности министерствам и ведомствам администрации Краснодарского края, администрации </w:t>
      </w:r>
      <w:r w:rsidR="00D71FA6" w:rsidRPr="007836BA">
        <w:rPr>
          <w:color w:val="000000" w:themeColor="text1"/>
          <w:sz w:val="28"/>
          <w:szCs w:val="28"/>
        </w:rPr>
        <w:t>Тбилисского района</w:t>
      </w:r>
      <w:r w:rsidRPr="007836BA">
        <w:rPr>
          <w:color w:val="000000" w:themeColor="text1"/>
          <w:sz w:val="28"/>
          <w:szCs w:val="28"/>
        </w:rPr>
        <w:t xml:space="preserve">, депутатам Совета Ванновского сельского поселения, руководителям </w:t>
      </w:r>
      <w:r w:rsidR="00D71FA6" w:rsidRPr="007836BA">
        <w:rPr>
          <w:color w:val="000000" w:themeColor="text1"/>
          <w:sz w:val="28"/>
          <w:szCs w:val="28"/>
        </w:rPr>
        <w:t xml:space="preserve">учреждений и организаций поселения, </w:t>
      </w:r>
      <w:r w:rsidRPr="007836BA">
        <w:rPr>
          <w:color w:val="000000" w:themeColor="text1"/>
          <w:sz w:val="28"/>
          <w:szCs w:val="28"/>
        </w:rPr>
        <w:t>предпринимателям за поддержку и понимание в решении наших общих вопросов</w:t>
      </w:r>
      <w:r w:rsidR="00345839" w:rsidRPr="007836BA">
        <w:rPr>
          <w:color w:val="000000" w:themeColor="text1"/>
          <w:sz w:val="28"/>
          <w:szCs w:val="28"/>
        </w:rPr>
        <w:t xml:space="preserve">, </w:t>
      </w:r>
      <w:r w:rsidR="00345839" w:rsidRPr="007836BA">
        <w:rPr>
          <w:b/>
          <w:bCs/>
          <w:color w:val="000000" w:themeColor="text1"/>
          <w:sz w:val="28"/>
          <w:szCs w:val="28"/>
          <w:u w:val="single"/>
        </w:rPr>
        <w:t>а с</w:t>
      </w:r>
      <w:r w:rsidRPr="007836BA">
        <w:rPr>
          <w:b/>
          <w:bCs/>
          <w:color w:val="000000" w:themeColor="text1"/>
          <w:sz w:val="28"/>
          <w:szCs w:val="28"/>
          <w:u w:val="single"/>
        </w:rPr>
        <w:t xml:space="preserve">амое главное </w:t>
      </w:r>
      <w:r w:rsidR="00345839" w:rsidRPr="007836BA">
        <w:rPr>
          <w:b/>
          <w:bCs/>
          <w:color w:val="000000" w:themeColor="text1"/>
          <w:sz w:val="28"/>
          <w:szCs w:val="28"/>
          <w:u w:val="single"/>
        </w:rPr>
        <w:t xml:space="preserve">вам, </w:t>
      </w:r>
      <w:r w:rsidRPr="007836BA">
        <w:rPr>
          <w:b/>
          <w:bCs/>
          <w:color w:val="000000" w:themeColor="text1"/>
          <w:sz w:val="28"/>
          <w:szCs w:val="28"/>
          <w:u w:val="single"/>
        </w:rPr>
        <w:t>уважаемые жители</w:t>
      </w:r>
      <w:r w:rsidR="00345839" w:rsidRPr="007836BA">
        <w:rPr>
          <w:b/>
          <w:bCs/>
          <w:color w:val="000000" w:themeColor="text1"/>
          <w:sz w:val="28"/>
          <w:szCs w:val="28"/>
          <w:u w:val="single"/>
        </w:rPr>
        <w:t xml:space="preserve"> Ванновского сельского поселения</w:t>
      </w:r>
      <w:r w:rsidRPr="007836BA">
        <w:rPr>
          <w:b/>
          <w:bCs/>
          <w:color w:val="000000" w:themeColor="text1"/>
          <w:sz w:val="28"/>
          <w:szCs w:val="28"/>
          <w:u w:val="single"/>
        </w:rPr>
        <w:t>.</w:t>
      </w:r>
    </w:p>
    <w:p w14:paraId="03022836" w14:textId="5A2B5D0C" w:rsidR="00321C97" w:rsidRPr="007836BA" w:rsidRDefault="00321C97" w:rsidP="00321C97">
      <w:pPr>
        <w:pStyle w:val="paragraphscx32627041"/>
        <w:spacing w:before="0"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 xml:space="preserve">Хочу пожелать всем крепкого здоровья, счастья, добра и уюта в ваших домах, благополучия </w:t>
      </w:r>
      <w:r w:rsidR="00345839" w:rsidRPr="007836BA">
        <w:rPr>
          <w:color w:val="000000" w:themeColor="text1"/>
          <w:sz w:val="28"/>
          <w:szCs w:val="28"/>
        </w:rPr>
        <w:t>в</w:t>
      </w:r>
      <w:r w:rsidRPr="007836BA">
        <w:rPr>
          <w:color w:val="000000" w:themeColor="text1"/>
          <w:sz w:val="28"/>
          <w:szCs w:val="28"/>
        </w:rPr>
        <w:t>ам и вашим близким.</w:t>
      </w:r>
    </w:p>
    <w:p w14:paraId="5E143145" w14:textId="77777777" w:rsidR="000112C7" w:rsidRPr="007836BA" w:rsidRDefault="000112C7" w:rsidP="000112C7">
      <w:pPr>
        <w:pStyle w:val="paragraphscx32627041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</w:p>
    <w:p w14:paraId="47B2FA89" w14:textId="77777777" w:rsidR="000112C7" w:rsidRPr="007836BA" w:rsidRDefault="000112C7" w:rsidP="000112C7">
      <w:pPr>
        <w:pStyle w:val="paragraphscx32627041"/>
        <w:spacing w:before="0" w:after="0" w:line="240" w:lineRule="auto"/>
        <w:ind w:firstLine="567"/>
        <w:rPr>
          <w:color w:val="000000" w:themeColor="text1"/>
          <w:sz w:val="28"/>
          <w:szCs w:val="28"/>
        </w:rPr>
      </w:pPr>
      <w:r w:rsidRPr="007836BA">
        <w:rPr>
          <w:rStyle w:val="apple-converted-space"/>
          <w:b/>
          <w:color w:val="000000" w:themeColor="text1"/>
          <w:sz w:val="28"/>
          <w:szCs w:val="28"/>
        </w:rPr>
        <w:t>Доклад окончен.</w:t>
      </w:r>
    </w:p>
    <w:p w14:paraId="69F5B98A" w14:textId="0658EE0D" w:rsidR="002223D0" w:rsidRPr="007836BA" w:rsidRDefault="000112C7" w:rsidP="000E06E1">
      <w:pPr>
        <w:pStyle w:val="paragraphscx32627041"/>
        <w:spacing w:before="0" w:after="0" w:line="240" w:lineRule="auto"/>
        <w:ind w:firstLine="567"/>
        <w:rPr>
          <w:sz w:val="28"/>
          <w:szCs w:val="28"/>
        </w:rPr>
      </w:pPr>
      <w:r w:rsidRPr="007836BA">
        <w:rPr>
          <w:color w:val="000000" w:themeColor="text1"/>
          <w:sz w:val="28"/>
          <w:szCs w:val="28"/>
        </w:rPr>
        <w:t>Благодарю всех за внимание</w:t>
      </w:r>
    </w:p>
    <w:p w14:paraId="19F653D7" w14:textId="19FB131C" w:rsidR="00535A63" w:rsidRPr="007836BA" w:rsidRDefault="00535A63" w:rsidP="00535A63">
      <w:pPr>
        <w:rPr>
          <w:rFonts w:ascii="Times New Roman" w:hAnsi="Times New Roman"/>
          <w:sz w:val="28"/>
          <w:szCs w:val="28"/>
        </w:rPr>
      </w:pPr>
    </w:p>
    <w:sectPr w:rsidR="00535A63" w:rsidRPr="007836BA" w:rsidSect="009D6B39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9E"/>
    <w:rsid w:val="000112C7"/>
    <w:rsid w:val="00015A98"/>
    <w:rsid w:val="000234B7"/>
    <w:rsid w:val="00081B31"/>
    <w:rsid w:val="000866C9"/>
    <w:rsid w:val="000D3B14"/>
    <w:rsid w:val="000E06E1"/>
    <w:rsid w:val="000F4690"/>
    <w:rsid w:val="00104606"/>
    <w:rsid w:val="00174B7F"/>
    <w:rsid w:val="00207152"/>
    <w:rsid w:val="002223D0"/>
    <w:rsid w:val="002679C4"/>
    <w:rsid w:val="00321C97"/>
    <w:rsid w:val="00333575"/>
    <w:rsid w:val="00345839"/>
    <w:rsid w:val="003935A8"/>
    <w:rsid w:val="00437F54"/>
    <w:rsid w:val="004F6A5D"/>
    <w:rsid w:val="00535A63"/>
    <w:rsid w:val="00552D95"/>
    <w:rsid w:val="005A1900"/>
    <w:rsid w:val="007610E2"/>
    <w:rsid w:val="007836BA"/>
    <w:rsid w:val="007A21C9"/>
    <w:rsid w:val="007B48A8"/>
    <w:rsid w:val="00857B6E"/>
    <w:rsid w:val="008A4F15"/>
    <w:rsid w:val="008D0924"/>
    <w:rsid w:val="009120E3"/>
    <w:rsid w:val="0096785B"/>
    <w:rsid w:val="00981864"/>
    <w:rsid w:val="00A05301"/>
    <w:rsid w:val="00A407B6"/>
    <w:rsid w:val="00AF2584"/>
    <w:rsid w:val="00B36DDE"/>
    <w:rsid w:val="00B529AB"/>
    <w:rsid w:val="00BB05E5"/>
    <w:rsid w:val="00BB301F"/>
    <w:rsid w:val="00BE1D5A"/>
    <w:rsid w:val="00C064AD"/>
    <w:rsid w:val="00C513C0"/>
    <w:rsid w:val="00C51BB4"/>
    <w:rsid w:val="00D71FA6"/>
    <w:rsid w:val="00D8229D"/>
    <w:rsid w:val="00DB179E"/>
    <w:rsid w:val="00DC70AF"/>
    <w:rsid w:val="00E20B8D"/>
    <w:rsid w:val="00EA49E1"/>
    <w:rsid w:val="00EB2AC6"/>
    <w:rsid w:val="00EB3A60"/>
    <w:rsid w:val="00F145BB"/>
    <w:rsid w:val="00F32365"/>
    <w:rsid w:val="00F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482B"/>
  <w15:chartTrackingRefBased/>
  <w15:docId w15:val="{37939FD3-68B5-4FDF-AB9A-03FA7B1A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112C7"/>
    <w:rPr>
      <w:rFonts w:cs="Times New Roman"/>
    </w:rPr>
  </w:style>
  <w:style w:type="paragraph" w:styleId="a3">
    <w:name w:val="Normal (Web)"/>
    <w:basedOn w:val="a"/>
    <w:link w:val="a4"/>
    <w:uiPriority w:val="99"/>
    <w:qFormat/>
    <w:rsid w:val="00011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0112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0112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4">
    <w:name w:val="Обычный (Интернет) Знак"/>
    <w:basedOn w:val="a0"/>
    <w:link w:val="a3"/>
    <w:uiPriority w:val="99"/>
    <w:rsid w:val="0001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32627041">
    <w:name w:val="paragraph scx32627041"/>
    <w:basedOn w:val="a"/>
    <w:qFormat/>
    <w:rsid w:val="000112C7"/>
    <w:pPr>
      <w:suppressAutoHyphens/>
      <w:spacing w:before="28" w:after="100" w:line="100" w:lineRule="atLeast"/>
    </w:pPr>
    <w:rPr>
      <w:rFonts w:ascii="Times New Roman" w:hAnsi="Times New Roman"/>
      <w:sz w:val="24"/>
      <w:szCs w:val="24"/>
      <w:lang w:eastAsia="ar-SA"/>
    </w:rPr>
  </w:style>
  <w:style w:type="character" w:customStyle="1" w:styleId="normaltextrunscx32627041">
    <w:name w:val="normaltextrun scx32627041"/>
    <w:basedOn w:val="a0"/>
    <w:rsid w:val="000112C7"/>
  </w:style>
  <w:style w:type="character" w:customStyle="1" w:styleId="eopscx32627041">
    <w:name w:val="eop scx32627041"/>
    <w:basedOn w:val="a0"/>
    <w:rsid w:val="000112C7"/>
  </w:style>
  <w:style w:type="paragraph" w:styleId="a5">
    <w:name w:val="Title"/>
    <w:basedOn w:val="a"/>
    <w:link w:val="a6"/>
    <w:qFormat/>
    <w:rsid w:val="00E20B8D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a6">
    <w:name w:val="Заголовок Знак"/>
    <w:basedOn w:val="a0"/>
    <w:link w:val="a5"/>
    <w:rsid w:val="00E20B8D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1">
    <w:name w:val="Без интервала1"/>
    <w:rsid w:val="00E20B8D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36F6-B908-4A38-939F-E2B143E1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2025-02-12T07:35:00Z</cp:lastPrinted>
  <dcterms:created xsi:type="dcterms:W3CDTF">2025-01-24T08:05:00Z</dcterms:created>
  <dcterms:modified xsi:type="dcterms:W3CDTF">2025-02-12T07:45:00Z</dcterms:modified>
</cp:coreProperties>
</file>